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FAE0E8" w14:textId="77777777" w:rsidR="002C79E6" w:rsidRDefault="002C79E6" w:rsidP="002C79E6"/>
    <w:p w14:paraId="4692F26E" w14:textId="77777777" w:rsidR="002C79E6" w:rsidRDefault="002C79E6" w:rsidP="002C79E6"/>
    <w:p w14:paraId="0E6B511D" w14:textId="77777777" w:rsidR="002C79E6" w:rsidRDefault="002C79E6" w:rsidP="002C79E6"/>
    <w:p w14:paraId="46136F45" w14:textId="77777777" w:rsidR="002C79E6" w:rsidRDefault="002C79E6" w:rsidP="002C79E6"/>
    <w:p w14:paraId="72A08A92" w14:textId="77777777" w:rsidR="002C79E6" w:rsidRDefault="002C79E6" w:rsidP="002C79E6"/>
    <w:p w14:paraId="13F10172" w14:textId="5BD659C7" w:rsidR="6A36C4BF" w:rsidRPr="00B863FB" w:rsidRDefault="00646CD6" w:rsidP="00B863FB">
      <w:pPr>
        <w:pStyle w:val="Title"/>
      </w:pPr>
      <w:r>
        <w:t>Presentation</w:t>
      </w:r>
    </w:p>
    <w:p w14:paraId="1FD13660" w14:textId="71538F95" w:rsidR="201D26C8" w:rsidRDefault="201D26C8" w:rsidP="001802C2">
      <w:pPr>
        <w:pStyle w:val="Subtitle"/>
        <w:jc w:val="left"/>
      </w:pPr>
    </w:p>
    <w:p w14:paraId="381FD10D" w14:textId="3BE4A9AA" w:rsidR="00A417C1" w:rsidRDefault="001802C2" w:rsidP="002C79E6">
      <w:pPr>
        <w:pStyle w:val="Subtitle"/>
      </w:pPr>
      <w:r>
        <w:t>Trayvonious Pendleton</w:t>
      </w:r>
    </w:p>
    <w:p w14:paraId="37A3A0D6" w14:textId="1A7A934F" w:rsidR="002C79E6" w:rsidRDefault="001802C2" w:rsidP="002C79E6">
      <w:pPr>
        <w:pStyle w:val="Subtitle"/>
      </w:pPr>
      <w:r>
        <w:t>WGU</w:t>
      </w:r>
    </w:p>
    <w:p w14:paraId="1B5E05AA" w14:textId="11B6800B" w:rsidR="002C79E6" w:rsidRDefault="00000000" w:rsidP="002C79E6">
      <w:pPr>
        <w:pStyle w:val="Subtitle"/>
      </w:pPr>
      <w:sdt>
        <w:sdtPr>
          <w:id w:val="-568883333"/>
          <w:placeholder>
            <w:docPart w:val="83818DA9D98D44219E7EAA4DF56D265E"/>
          </w:placeholder>
          <w:temporary/>
          <w:showingPlcHdr/>
          <w15:appearance w15:val="hidden"/>
        </w:sdtPr>
        <w:sdtContent>
          <w:r w:rsidR="002C79E6" w:rsidRPr="3236C9DF">
            <w:t>Course Number</w:t>
          </w:r>
          <w:r w:rsidR="002C79E6">
            <w:t>:</w:t>
          </w:r>
        </w:sdtContent>
      </w:sdt>
      <w:r w:rsidR="002C79E6">
        <w:t xml:space="preserve"> </w:t>
      </w:r>
      <w:r w:rsidR="001802C2">
        <w:t>D59</w:t>
      </w:r>
      <w:r w:rsidR="00646CD6">
        <w:t>8</w:t>
      </w:r>
    </w:p>
    <w:p w14:paraId="010C0F06" w14:textId="6055F48C" w:rsidR="002C79E6" w:rsidRDefault="001802C2" w:rsidP="002C79E6">
      <w:pPr>
        <w:pStyle w:val="Subtitle"/>
      </w:pPr>
      <w:r>
        <w:t>STUDENT ID: 011205284</w:t>
      </w:r>
    </w:p>
    <w:p w14:paraId="5B521D7E" w14:textId="77777777" w:rsidR="201D26C8" w:rsidRDefault="201D26C8" w:rsidP="014CA2B6">
      <w:pPr>
        <w:pStyle w:val="Title2"/>
        <w:rPr>
          <w:rFonts w:ascii="Calibri" w:eastAsia="Calibri" w:hAnsi="Calibri" w:cs="Calibri"/>
          <w:szCs w:val="22"/>
        </w:rPr>
      </w:pPr>
    </w:p>
    <w:p w14:paraId="78424BA7" w14:textId="77777777" w:rsidR="201D26C8" w:rsidRDefault="201D26C8" w:rsidP="014CA2B6">
      <w:pPr>
        <w:pStyle w:val="Title2"/>
        <w:rPr>
          <w:rFonts w:ascii="Calibri" w:eastAsia="Calibri" w:hAnsi="Calibri" w:cs="Calibri"/>
          <w:szCs w:val="22"/>
        </w:rPr>
      </w:pPr>
    </w:p>
    <w:p w14:paraId="225D408D" w14:textId="77777777" w:rsidR="201D26C8" w:rsidRDefault="201D26C8" w:rsidP="014CA2B6">
      <w:pPr>
        <w:pStyle w:val="Title2"/>
        <w:rPr>
          <w:rFonts w:ascii="Calibri" w:eastAsia="Calibri" w:hAnsi="Calibri" w:cs="Calibri"/>
          <w:szCs w:val="22"/>
        </w:rPr>
      </w:pPr>
    </w:p>
    <w:p w14:paraId="6E8236DD" w14:textId="77777777" w:rsidR="201D26C8" w:rsidRDefault="201D26C8" w:rsidP="014CA2B6">
      <w:pPr>
        <w:pStyle w:val="Title2"/>
        <w:rPr>
          <w:rFonts w:ascii="Calibri" w:eastAsia="Calibri" w:hAnsi="Calibri" w:cs="Calibri"/>
          <w:szCs w:val="22"/>
        </w:rPr>
      </w:pPr>
    </w:p>
    <w:p w14:paraId="147FADBB" w14:textId="77777777" w:rsidR="201D26C8" w:rsidRDefault="201D26C8" w:rsidP="014CA2B6">
      <w:pPr>
        <w:pStyle w:val="Title2"/>
        <w:rPr>
          <w:rFonts w:ascii="Calibri" w:eastAsia="Calibri" w:hAnsi="Calibri" w:cs="Calibri"/>
          <w:szCs w:val="22"/>
        </w:rPr>
      </w:pPr>
    </w:p>
    <w:p w14:paraId="013892B7" w14:textId="77777777" w:rsidR="201D26C8" w:rsidRDefault="201D26C8" w:rsidP="014CA2B6">
      <w:pPr>
        <w:pStyle w:val="Title2"/>
        <w:rPr>
          <w:rFonts w:ascii="Calibri" w:eastAsia="Calibri" w:hAnsi="Calibri" w:cs="Calibri"/>
          <w:szCs w:val="22"/>
        </w:rPr>
      </w:pPr>
    </w:p>
    <w:p w14:paraId="7261174C" w14:textId="77777777" w:rsidR="201D26C8" w:rsidRDefault="201D26C8" w:rsidP="014CA2B6">
      <w:pPr>
        <w:pStyle w:val="Title2"/>
        <w:rPr>
          <w:rFonts w:ascii="Calibri" w:eastAsia="Calibri" w:hAnsi="Calibri" w:cs="Calibri"/>
          <w:szCs w:val="22"/>
        </w:rPr>
      </w:pPr>
    </w:p>
    <w:p w14:paraId="11C7ADE2" w14:textId="77777777" w:rsidR="000D4642" w:rsidRDefault="000D4642">
      <w:pPr>
        <w:rPr>
          <w:rFonts w:ascii="Calibri" w:eastAsia="Calibri" w:hAnsi="Calibri" w:cs="Calibri"/>
          <w:szCs w:val="22"/>
        </w:rPr>
      </w:pPr>
      <w:r>
        <w:rPr>
          <w:rFonts w:ascii="Calibri" w:eastAsia="Calibri" w:hAnsi="Calibri" w:cs="Calibri"/>
          <w:szCs w:val="22"/>
        </w:rPr>
        <w:br w:type="page"/>
      </w:r>
    </w:p>
    <w:p w14:paraId="34666C14" w14:textId="5228ADFC" w:rsidR="00A417C1" w:rsidRDefault="001802C2" w:rsidP="00B863FB">
      <w:pPr>
        <w:pStyle w:val="SectionTitle"/>
      </w:pPr>
      <w:r>
        <w:lastRenderedPageBreak/>
        <w:t>PART A</w:t>
      </w:r>
    </w:p>
    <w:p w14:paraId="025A466A" w14:textId="6119EA92" w:rsidR="003461B8" w:rsidRPr="003461B8" w:rsidRDefault="003461B8" w:rsidP="003461B8">
      <w:r w:rsidRPr="003461B8">
        <w:t xml:space="preserve">The code for Task 2 demonstrates how the financial data was analyzed to provide meaningful insights for your decision-making. It starts by importing the dataset into a structured format, ensuring </w:t>
      </w:r>
      <w:r w:rsidR="00B02B4C">
        <w:t>it</w:t>
      </w:r>
      <w:r w:rsidRPr="003461B8">
        <w:t xml:space="preserve"> is ready for analysis. Duplicate rows were identified and removed to maintain accuracy and reliability. The data was then grouped by "Business State," </w:t>
      </w:r>
      <w:r w:rsidR="00B02B4C">
        <w:t>K</w:t>
      </w:r>
      <w:r w:rsidRPr="003461B8">
        <w:t>ey statistics such as mean, median, minimum, and maximum values were calculated for Total Revenue, Total Long-term Debt, and Debt to Equity. These results provide a clear overview of business performance across different states.</w:t>
      </w:r>
    </w:p>
    <w:p w14:paraId="5C4BF599" w14:textId="4A52DE5B" w:rsidR="003461B8" w:rsidRPr="003461B8" w:rsidRDefault="00B02B4C" w:rsidP="003461B8">
      <w:r>
        <w:t>B</w:t>
      </w:r>
      <w:r w:rsidR="003461B8" w:rsidRPr="003461B8">
        <w:t xml:space="preserve">usinesses with negative Debt to Equity ratios were identified and isolated </w:t>
      </w:r>
      <w:r>
        <w:t xml:space="preserve">to address potential financial risks </w:t>
      </w:r>
      <w:r w:rsidR="003461B8" w:rsidRPr="003461B8">
        <w:t xml:space="preserve">for further review. A new metric, the Debt-to-Income Ratio, was calculated for each business by dividing Total Long-term Debt by Total Revenue. This ratio helps assess financial health by showing the relationship between a business's debt and revenue. Finally, the new Debt-to-Income Ratio was integrated into the dataset, consolidating all metrics into </w:t>
      </w:r>
      <w:r>
        <w:t>on</w:t>
      </w:r>
      <w:r w:rsidR="003461B8" w:rsidRPr="003461B8">
        <w:t>e view. This comprehensive approach ensures you have accurate, organized, and insightful data to support informed decisions about rebalancing the equity fund.</w:t>
      </w:r>
    </w:p>
    <w:p w14:paraId="16F05D60" w14:textId="77777777" w:rsidR="003461B8" w:rsidRPr="003461B8" w:rsidRDefault="003461B8" w:rsidP="003461B8"/>
    <w:p w14:paraId="7E0BA3C4" w14:textId="77777777" w:rsidR="003461B8" w:rsidRPr="003461B8" w:rsidRDefault="003461B8" w:rsidP="003461B8"/>
    <w:p w14:paraId="716CF736" w14:textId="77777777" w:rsidR="00C7182F" w:rsidRPr="00C7182F" w:rsidRDefault="00C7182F" w:rsidP="00C7182F"/>
    <w:p w14:paraId="0F50FED7" w14:textId="31ABE1E8" w:rsidR="001802C2" w:rsidRPr="00741795" w:rsidRDefault="001802C2" w:rsidP="001802C2">
      <w:pPr>
        <w:ind w:firstLine="0"/>
        <w:jc w:val="center"/>
        <w:rPr>
          <w:rStyle w:val="Heading4Char"/>
        </w:rPr>
      </w:pPr>
      <w:r w:rsidRPr="00741795">
        <w:rPr>
          <w:rStyle w:val="Heading4Char"/>
        </w:rPr>
        <w:t>PART B</w:t>
      </w:r>
    </w:p>
    <w:p w14:paraId="634FC725" w14:textId="15482CC2" w:rsidR="00741795" w:rsidRDefault="00741795" w:rsidP="00741795">
      <w:pPr>
        <w:ind w:firstLine="0"/>
        <w:rPr>
          <w:rStyle w:val="Heading4Char"/>
        </w:rPr>
      </w:pPr>
      <w:r w:rsidRPr="00741795">
        <w:rPr>
          <w:rStyle w:val="Heading4Char"/>
          <w:noProof/>
        </w:rPr>
        <w:lastRenderedPageBreak/>
        <w:drawing>
          <wp:inline distT="0" distB="0" distL="0" distR="0" wp14:anchorId="0CE9BFB5" wp14:editId="26DF04A5">
            <wp:extent cx="5943600" cy="2971800"/>
            <wp:effectExtent l="0" t="0" r="0" b="0"/>
            <wp:docPr id="451272208" name="Picture 1" descr="A graph of a number of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72208" name="Picture 1" descr="A graph of a number of states&#10;&#10;AI-generated content may be incorrect."/>
                    <pic:cNvPicPr/>
                  </pic:nvPicPr>
                  <pic:blipFill>
                    <a:blip r:embed="rId10"/>
                    <a:stretch>
                      <a:fillRect/>
                    </a:stretch>
                  </pic:blipFill>
                  <pic:spPr>
                    <a:xfrm>
                      <a:off x="0" y="0"/>
                      <a:ext cx="5943600" cy="2971800"/>
                    </a:xfrm>
                    <a:prstGeom prst="rect">
                      <a:avLst/>
                    </a:prstGeom>
                  </pic:spPr>
                </pic:pic>
              </a:graphicData>
            </a:graphic>
          </wp:inline>
        </w:drawing>
      </w:r>
    </w:p>
    <w:p w14:paraId="300AF3DA" w14:textId="4105466B" w:rsidR="00741795" w:rsidRDefault="00741795" w:rsidP="00741795">
      <w:pPr>
        <w:ind w:firstLine="0"/>
        <w:rPr>
          <w:rStyle w:val="Heading4Char"/>
        </w:rPr>
      </w:pPr>
      <w:r w:rsidRPr="00741795">
        <w:rPr>
          <w:rStyle w:val="Heading4Char"/>
          <w:noProof/>
        </w:rPr>
        <w:drawing>
          <wp:inline distT="0" distB="0" distL="0" distR="0" wp14:anchorId="026B5463" wp14:editId="13ECBFD7">
            <wp:extent cx="5943600" cy="3566160"/>
            <wp:effectExtent l="0" t="0" r="0" b="2540"/>
            <wp:docPr id="802512585" name="Picture 1" descr="A graph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12585" name="Picture 1" descr="A graph of a number of bars&#10;&#10;AI-generated content may be incorrect."/>
                    <pic:cNvPicPr/>
                  </pic:nvPicPr>
                  <pic:blipFill>
                    <a:blip r:embed="rId11"/>
                    <a:stretch>
                      <a:fillRect/>
                    </a:stretch>
                  </pic:blipFill>
                  <pic:spPr>
                    <a:xfrm>
                      <a:off x="0" y="0"/>
                      <a:ext cx="5943600" cy="3566160"/>
                    </a:xfrm>
                    <a:prstGeom prst="rect">
                      <a:avLst/>
                    </a:prstGeom>
                  </pic:spPr>
                </pic:pic>
              </a:graphicData>
            </a:graphic>
          </wp:inline>
        </w:drawing>
      </w:r>
    </w:p>
    <w:p w14:paraId="15524F42" w14:textId="74B8FB8C" w:rsidR="00741795" w:rsidRDefault="00741795" w:rsidP="00741795">
      <w:pPr>
        <w:ind w:firstLine="0"/>
        <w:rPr>
          <w:rStyle w:val="Heading4Char"/>
        </w:rPr>
      </w:pPr>
      <w:r w:rsidRPr="00741795">
        <w:rPr>
          <w:rStyle w:val="Heading4Char"/>
          <w:noProof/>
        </w:rPr>
        <w:lastRenderedPageBreak/>
        <w:drawing>
          <wp:inline distT="0" distB="0" distL="0" distR="0" wp14:anchorId="779719CD" wp14:editId="7B6969DC">
            <wp:extent cx="5943600" cy="3566160"/>
            <wp:effectExtent l="0" t="0" r="0" b="2540"/>
            <wp:docPr id="278567490" name="Picture 1" descr="A graph with green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67490" name="Picture 1" descr="A graph with green dots and numbers&#10;&#10;AI-generated content may be incorrect."/>
                    <pic:cNvPicPr/>
                  </pic:nvPicPr>
                  <pic:blipFill>
                    <a:blip r:embed="rId12"/>
                    <a:stretch>
                      <a:fillRect/>
                    </a:stretch>
                  </pic:blipFill>
                  <pic:spPr>
                    <a:xfrm>
                      <a:off x="0" y="0"/>
                      <a:ext cx="5943600" cy="3566160"/>
                    </a:xfrm>
                    <a:prstGeom prst="rect">
                      <a:avLst/>
                    </a:prstGeom>
                  </pic:spPr>
                </pic:pic>
              </a:graphicData>
            </a:graphic>
          </wp:inline>
        </w:drawing>
      </w:r>
    </w:p>
    <w:p w14:paraId="5BE5F17E" w14:textId="35233A83" w:rsidR="00741795" w:rsidRPr="00741795" w:rsidRDefault="00741795" w:rsidP="00741795">
      <w:pPr>
        <w:ind w:firstLine="0"/>
        <w:rPr>
          <w:rStyle w:val="Heading4Char"/>
        </w:rPr>
      </w:pPr>
      <w:r w:rsidRPr="00741795">
        <w:rPr>
          <w:rStyle w:val="Heading4Char"/>
          <w:noProof/>
        </w:rPr>
        <w:lastRenderedPageBreak/>
        <w:drawing>
          <wp:inline distT="0" distB="0" distL="0" distR="0" wp14:anchorId="23887F58" wp14:editId="55FB1AF3">
            <wp:extent cx="5943600" cy="5943600"/>
            <wp:effectExtent l="0" t="0" r="0" b="0"/>
            <wp:docPr id="1512649506" name="Picture 1" descr="A colorful circle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49506" name="Picture 1" descr="A colorful circle with different colored lines&#10;&#10;AI-generated content may be incorrect."/>
                    <pic:cNvPicPr/>
                  </pic:nvPicPr>
                  <pic:blipFill>
                    <a:blip r:embed="rId13"/>
                    <a:stretch>
                      <a:fillRect/>
                    </a:stretch>
                  </pic:blipFill>
                  <pic:spPr>
                    <a:xfrm>
                      <a:off x="0" y="0"/>
                      <a:ext cx="5943600" cy="5943600"/>
                    </a:xfrm>
                    <a:prstGeom prst="rect">
                      <a:avLst/>
                    </a:prstGeom>
                  </pic:spPr>
                </pic:pic>
              </a:graphicData>
            </a:graphic>
          </wp:inline>
        </w:drawing>
      </w:r>
    </w:p>
    <w:p w14:paraId="51BA1C3C" w14:textId="3F043FED" w:rsidR="001802C2" w:rsidRDefault="001802C2" w:rsidP="00E23622">
      <w:pPr>
        <w:ind w:firstLine="0"/>
        <w:jc w:val="center"/>
        <w:rPr>
          <w:rStyle w:val="Heading5Char"/>
        </w:rPr>
      </w:pPr>
      <w:r w:rsidRPr="00741795">
        <w:rPr>
          <w:rStyle w:val="Heading5Char"/>
        </w:rPr>
        <w:t>PART C</w:t>
      </w:r>
    </w:p>
    <w:p w14:paraId="7B85DDCB" w14:textId="137DF864" w:rsidR="003461B8" w:rsidRPr="003461B8" w:rsidRDefault="003461B8" w:rsidP="003461B8">
      <w:pPr>
        <w:ind w:firstLine="0"/>
        <w:rPr>
          <w:rFonts w:asciiTheme="majorHAnsi" w:eastAsiaTheme="majorEastAsia" w:hAnsiTheme="majorHAnsi" w:cstheme="majorBidi"/>
          <w:b/>
          <w:bCs/>
        </w:rPr>
      </w:pPr>
      <w:r w:rsidRPr="003461B8">
        <w:rPr>
          <w:rFonts w:asciiTheme="majorHAnsi" w:eastAsiaTheme="majorEastAsia" w:hAnsiTheme="majorHAnsi" w:cstheme="majorBidi"/>
          <w:b/>
          <w:bCs/>
        </w:rPr>
        <w:t>Bar Chart: Mean Revenue by State</w:t>
      </w:r>
    </w:p>
    <w:p w14:paraId="599AAEF4" w14:textId="7CD301A2" w:rsidR="003461B8" w:rsidRPr="003461B8" w:rsidRDefault="003461B8" w:rsidP="00EB4370">
      <w:pPr>
        <w:rPr>
          <w:rFonts w:asciiTheme="majorHAnsi" w:eastAsiaTheme="majorEastAsia" w:hAnsiTheme="majorHAnsi" w:cstheme="majorBidi"/>
          <w:bCs/>
        </w:rPr>
      </w:pPr>
      <w:r w:rsidRPr="003461B8">
        <w:rPr>
          <w:rFonts w:asciiTheme="majorHAnsi" w:eastAsiaTheme="majorEastAsia" w:hAnsiTheme="majorHAnsi" w:cstheme="majorBidi"/>
          <w:bCs/>
        </w:rPr>
        <w:t>The bar chart was created to visualize the average revenue generated by businesses in each state. Using the group</w:t>
      </w:r>
      <w:r w:rsidR="00B02B4C">
        <w:rPr>
          <w:rFonts w:asciiTheme="majorHAnsi" w:eastAsiaTheme="majorEastAsia" w:hAnsiTheme="majorHAnsi" w:cstheme="majorBidi"/>
          <w:bCs/>
        </w:rPr>
        <w:t xml:space="preserve"> </w:t>
      </w:r>
      <w:r w:rsidRPr="003461B8">
        <w:rPr>
          <w:rFonts w:asciiTheme="majorHAnsi" w:eastAsiaTheme="majorEastAsia" w:hAnsiTheme="majorHAnsi" w:cstheme="majorBidi"/>
          <w:bCs/>
        </w:rPr>
        <w:t xml:space="preserve">by method in Python, the dataset was grouped by the "Business State" column, and the mean revenue was calculated. The </w:t>
      </w:r>
      <w:r w:rsidR="00B02B4C">
        <w:rPr>
          <w:rFonts w:asciiTheme="majorHAnsi" w:eastAsiaTheme="majorEastAsia" w:hAnsiTheme="majorHAnsi" w:cstheme="majorBidi"/>
          <w:bCs/>
        </w:rPr>
        <w:t>M</w:t>
      </w:r>
      <w:r w:rsidRPr="003461B8">
        <w:rPr>
          <w:rFonts w:asciiTheme="majorHAnsi" w:eastAsiaTheme="majorEastAsia" w:hAnsiTheme="majorHAnsi" w:cstheme="majorBidi"/>
          <w:bCs/>
        </w:rPr>
        <w:t xml:space="preserve">atplotlib library was used to plot a bar chart, with each bar representing a state's average revenue. This visualization </w:t>
      </w:r>
      <w:r w:rsidR="00B02B4C">
        <w:rPr>
          <w:rFonts w:asciiTheme="majorHAnsi" w:eastAsiaTheme="majorEastAsia" w:hAnsiTheme="majorHAnsi" w:cstheme="majorBidi"/>
          <w:bCs/>
        </w:rPr>
        <w:t>lets stakeholders</w:t>
      </w:r>
      <w:r w:rsidRPr="003461B8">
        <w:rPr>
          <w:rFonts w:asciiTheme="majorHAnsi" w:eastAsiaTheme="majorEastAsia" w:hAnsiTheme="majorHAnsi" w:cstheme="majorBidi"/>
          <w:bCs/>
        </w:rPr>
        <w:t xml:space="preserve"> </w:t>
      </w:r>
      <w:r w:rsidR="00B02B4C">
        <w:rPr>
          <w:rFonts w:asciiTheme="majorHAnsi" w:eastAsiaTheme="majorEastAsia" w:hAnsiTheme="majorHAnsi" w:cstheme="majorBidi"/>
          <w:bCs/>
        </w:rPr>
        <w:t>quick</w:t>
      </w:r>
      <w:r w:rsidRPr="003461B8">
        <w:rPr>
          <w:rFonts w:asciiTheme="majorHAnsi" w:eastAsiaTheme="majorEastAsia" w:hAnsiTheme="majorHAnsi" w:cstheme="majorBidi"/>
          <w:bCs/>
        </w:rPr>
        <w:t xml:space="preserve">ly identify which states </w:t>
      </w:r>
      <w:r w:rsidR="00B02B4C">
        <w:rPr>
          <w:rFonts w:asciiTheme="majorHAnsi" w:eastAsiaTheme="majorEastAsia" w:hAnsiTheme="majorHAnsi" w:cstheme="majorBidi"/>
          <w:bCs/>
        </w:rPr>
        <w:lastRenderedPageBreak/>
        <w:t>contribute</w:t>
      </w:r>
      <w:r w:rsidRPr="003461B8">
        <w:rPr>
          <w:rFonts w:asciiTheme="majorHAnsi" w:eastAsiaTheme="majorEastAsia" w:hAnsiTheme="majorHAnsi" w:cstheme="majorBidi"/>
          <w:bCs/>
        </w:rPr>
        <w:t xml:space="preserve"> the most to the overall revenue. This insight can guide decisions on how to allocate resources or adjust the fund's holdings geographically.</w:t>
      </w:r>
    </w:p>
    <w:p w14:paraId="1E36AA5F" w14:textId="35C18264" w:rsidR="003461B8" w:rsidRPr="003461B8" w:rsidRDefault="003461B8" w:rsidP="003461B8">
      <w:pPr>
        <w:ind w:firstLine="0"/>
        <w:rPr>
          <w:rFonts w:asciiTheme="majorHAnsi" w:eastAsiaTheme="majorEastAsia" w:hAnsiTheme="majorHAnsi" w:cstheme="majorBidi"/>
          <w:b/>
          <w:bCs/>
        </w:rPr>
      </w:pPr>
      <w:r w:rsidRPr="003461B8">
        <w:rPr>
          <w:rFonts w:asciiTheme="majorHAnsi" w:eastAsiaTheme="majorEastAsia" w:hAnsiTheme="majorHAnsi" w:cstheme="majorBidi"/>
          <w:b/>
          <w:bCs/>
        </w:rPr>
        <w:t>Histogram: Distribution of Debt-to-Equity Ratios</w:t>
      </w:r>
    </w:p>
    <w:p w14:paraId="492E5528" w14:textId="36F49C3F" w:rsidR="003461B8" w:rsidRDefault="003461B8" w:rsidP="00EB4370">
      <w:pPr>
        <w:rPr>
          <w:rFonts w:asciiTheme="majorHAnsi" w:eastAsiaTheme="majorEastAsia" w:hAnsiTheme="majorHAnsi" w:cstheme="majorBidi"/>
          <w:bCs/>
        </w:rPr>
      </w:pPr>
      <w:r w:rsidRPr="003461B8">
        <w:rPr>
          <w:rFonts w:asciiTheme="majorHAnsi" w:eastAsiaTheme="majorEastAsia" w:hAnsiTheme="majorHAnsi" w:cstheme="majorBidi"/>
          <w:bCs/>
        </w:rPr>
        <w:t xml:space="preserve">A histogram was used to represent the distribution of </w:t>
      </w:r>
      <w:proofErr w:type="gramStart"/>
      <w:r w:rsidRPr="003461B8">
        <w:rPr>
          <w:rFonts w:asciiTheme="majorHAnsi" w:eastAsiaTheme="majorEastAsia" w:hAnsiTheme="majorHAnsi" w:cstheme="majorBidi"/>
          <w:bCs/>
        </w:rPr>
        <w:t>Debt to Equity</w:t>
      </w:r>
      <w:proofErr w:type="gramEnd"/>
      <w:r w:rsidRPr="003461B8">
        <w:rPr>
          <w:rFonts w:asciiTheme="majorHAnsi" w:eastAsiaTheme="majorEastAsia" w:hAnsiTheme="majorHAnsi" w:cstheme="majorBidi"/>
          <w:bCs/>
        </w:rPr>
        <w:t xml:space="preserve"> ratios across all businesses in the dataset. The </w:t>
      </w:r>
      <w:r w:rsidR="00B02B4C">
        <w:rPr>
          <w:rFonts w:asciiTheme="majorHAnsi" w:eastAsiaTheme="majorEastAsia" w:hAnsiTheme="majorHAnsi" w:cstheme="majorBidi"/>
          <w:bCs/>
        </w:rPr>
        <w:t>M</w:t>
      </w:r>
      <w:r w:rsidRPr="003461B8">
        <w:rPr>
          <w:rFonts w:asciiTheme="majorHAnsi" w:eastAsiaTheme="majorEastAsia" w:hAnsiTheme="majorHAnsi" w:cstheme="majorBidi"/>
          <w:bCs/>
        </w:rPr>
        <w:t xml:space="preserve">atplotlib library </w:t>
      </w:r>
      <w:r w:rsidR="00B02B4C">
        <w:rPr>
          <w:rFonts w:asciiTheme="majorHAnsi" w:eastAsiaTheme="majorEastAsia" w:hAnsiTheme="majorHAnsi" w:cstheme="majorBidi"/>
          <w:bCs/>
        </w:rPr>
        <w:t>created</w:t>
      </w:r>
      <w:r w:rsidRPr="003461B8">
        <w:rPr>
          <w:rFonts w:asciiTheme="majorHAnsi" w:eastAsiaTheme="majorEastAsia" w:hAnsiTheme="majorHAnsi" w:cstheme="majorBidi"/>
          <w:bCs/>
        </w:rPr>
        <w:t xml:space="preserve"> the histogram, dividing the data into 20 bins for clarity. This chart provides stakeholders with an understanding of how businesses are distributed in terms of financial leverage. Peaks or clusters in the histogram can indicate common financial characteristics, while negative ratios or extreme values may highlight businesses that pose financial risks to the equity fund.</w:t>
      </w:r>
    </w:p>
    <w:p w14:paraId="6246F604" w14:textId="7E70D1D2" w:rsidR="003461B8" w:rsidRPr="003461B8" w:rsidRDefault="003461B8" w:rsidP="003461B8">
      <w:pPr>
        <w:ind w:firstLine="0"/>
        <w:rPr>
          <w:rFonts w:asciiTheme="majorHAnsi" w:eastAsiaTheme="majorEastAsia" w:hAnsiTheme="majorHAnsi" w:cstheme="majorBidi"/>
          <w:bCs/>
        </w:rPr>
      </w:pPr>
      <w:r w:rsidRPr="003461B8">
        <w:rPr>
          <w:rFonts w:asciiTheme="majorHAnsi" w:eastAsiaTheme="majorEastAsia" w:hAnsiTheme="majorHAnsi" w:cstheme="majorBidi"/>
          <w:b/>
          <w:bCs/>
          <w:i/>
          <w:iCs/>
        </w:rPr>
        <w:t xml:space="preserve"> </w:t>
      </w:r>
      <w:r w:rsidRPr="003461B8">
        <w:rPr>
          <w:rFonts w:asciiTheme="majorHAnsi" w:eastAsiaTheme="majorEastAsia" w:hAnsiTheme="majorHAnsi" w:cstheme="majorBidi"/>
          <w:b/>
          <w:bCs/>
        </w:rPr>
        <w:t>Scatter Plot: Debt-to-Income Ratio vs. Revenue</w:t>
      </w:r>
    </w:p>
    <w:p w14:paraId="5758D0C4" w14:textId="52943847" w:rsidR="003461B8" w:rsidRPr="003461B8" w:rsidRDefault="003461B8" w:rsidP="00EB4370">
      <w:pPr>
        <w:rPr>
          <w:rFonts w:asciiTheme="majorHAnsi" w:eastAsiaTheme="majorEastAsia" w:hAnsiTheme="majorHAnsi" w:cstheme="majorBidi"/>
          <w:bCs/>
        </w:rPr>
      </w:pPr>
      <w:r w:rsidRPr="003461B8">
        <w:rPr>
          <w:rFonts w:asciiTheme="majorHAnsi" w:eastAsiaTheme="majorEastAsia" w:hAnsiTheme="majorHAnsi" w:cstheme="majorBidi"/>
          <w:bCs/>
        </w:rPr>
        <w:t xml:space="preserve">The scatter plot was designed to illustrate the relationship between the Debt-to-Income Ratio and Total Revenue for all businesses. The </w:t>
      </w:r>
      <w:r w:rsidR="00B02B4C">
        <w:rPr>
          <w:rFonts w:asciiTheme="majorHAnsi" w:eastAsiaTheme="majorEastAsia" w:hAnsiTheme="majorHAnsi" w:cstheme="majorBidi"/>
          <w:bCs/>
        </w:rPr>
        <w:t>M</w:t>
      </w:r>
      <w:r w:rsidRPr="003461B8">
        <w:rPr>
          <w:rFonts w:asciiTheme="majorHAnsi" w:eastAsiaTheme="majorEastAsia" w:hAnsiTheme="majorHAnsi" w:cstheme="majorBidi"/>
          <w:bCs/>
        </w:rPr>
        <w:t xml:space="preserve">atplotlib library was used to plot the data points, with the x-axis representing revenue and the y-axis representing the debt-to-income ratio. Each point on the chart corresponds to an individual business. This visualization enables stakeholders to identify patterns or anomalies, such as businesses with high revenue </w:t>
      </w:r>
      <w:r w:rsidR="00B02B4C">
        <w:rPr>
          <w:rFonts w:asciiTheme="majorHAnsi" w:eastAsiaTheme="majorEastAsia" w:hAnsiTheme="majorHAnsi" w:cstheme="majorBidi"/>
          <w:bCs/>
        </w:rPr>
        <w:t>and</w:t>
      </w:r>
      <w:r w:rsidRPr="003461B8">
        <w:rPr>
          <w:rFonts w:asciiTheme="majorHAnsi" w:eastAsiaTheme="majorEastAsia" w:hAnsiTheme="majorHAnsi" w:cstheme="majorBidi"/>
          <w:bCs/>
        </w:rPr>
        <w:t xml:space="preserve"> disproportionately high debt. Such insights are critical for assessing the financial health of </w:t>
      </w:r>
      <w:r w:rsidR="00B02B4C">
        <w:rPr>
          <w:rFonts w:asciiTheme="majorHAnsi" w:eastAsiaTheme="majorEastAsia" w:hAnsiTheme="majorHAnsi" w:cstheme="majorBidi"/>
          <w:bCs/>
        </w:rPr>
        <w:t>compani</w:t>
      </w:r>
      <w:r w:rsidRPr="003461B8">
        <w:rPr>
          <w:rFonts w:asciiTheme="majorHAnsi" w:eastAsiaTheme="majorEastAsia" w:hAnsiTheme="majorHAnsi" w:cstheme="majorBidi"/>
          <w:bCs/>
        </w:rPr>
        <w:t>es in the equity fund.</w:t>
      </w:r>
    </w:p>
    <w:p w14:paraId="054DDCD4" w14:textId="1185C0B7" w:rsidR="003461B8" w:rsidRPr="003461B8" w:rsidRDefault="003461B8" w:rsidP="003461B8">
      <w:pPr>
        <w:ind w:firstLine="0"/>
        <w:rPr>
          <w:rFonts w:asciiTheme="majorHAnsi" w:eastAsiaTheme="majorEastAsia" w:hAnsiTheme="majorHAnsi" w:cstheme="majorBidi"/>
          <w:b/>
          <w:bCs/>
        </w:rPr>
      </w:pPr>
      <w:r w:rsidRPr="003461B8">
        <w:rPr>
          <w:rFonts w:asciiTheme="majorHAnsi" w:eastAsiaTheme="majorEastAsia" w:hAnsiTheme="majorHAnsi" w:cstheme="majorBidi"/>
          <w:b/>
          <w:bCs/>
        </w:rPr>
        <w:t>Pie Chart: Proportion of Businesses by State</w:t>
      </w:r>
    </w:p>
    <w:p w14:paraId="171D5A87" w14:textId="7C15CC75" w:rsidR="003461B8" w:rsidRPr="003461B8" w:rsidRDefault="003461B8" w:rsidP="00EB4370">
      <w:pPr>
        <w:rPr>
          <w:rFonts w:asciiTheme="majorHAnsi" w:eastAsiaTheme="majorEastAsia" w:hAnsiTheme="majorHAnsi" w:cstheme="majorBidi"/>
          <w:bCs/>
        </w:rPr>
      </w:pPr>
      <w:r w:rsidRPr="003461B8">
        <w:rPr>
          <w:rFonts w:asciiTheme="majorHAnsi" w:eastAsiaTheme="majorEastAsia" w:hAnsiTheme="majorHAnsi" w:cstheme="majorBidi"/>
          <w:bCs/>
        </w:rPr>
        <w:t>A pie chart was created to show the distribution of businesses by state. Using the value</w:t>
      </w:r>
      <w:r w:rsidR="00EB4370">
        <w:rPr>
          <w:rFonts w:asciiTheme="majorHAnsi" w:eastAsiaTheme="majorEastAsia" w:hAnsiTheme="majorHAnsi" w:cstheme="majorBidi"/>
          <w:bCs/>
        </w:rPr>
        <w:t xml:space="preserve"> </w:t>
      </w:r>
      <w:r w:rsidRPr="003461B8">
        <w:rPr>
          <w:rFonts w:asciiTheme="majorHAnsi" w:eastAsiaTheme="majorEastAsia" w:hAnsiTheme="majorHAnsi" w:cstheme="majorBidi"/>
          <w:bCs/>
        </w:rPr>
        <w:t xml:space="preserve">counts method in Python, the number of </w:t>
      </w:r>
      <w:r w:rsidR="00B02B4C">
        <w:rPr>
          <w:rFonts w:asciiTheme="majorHAnsi" w:eastAsiaTheme="majorEastAsia" w:hAnsiTheme="majorHAnsi" w:cstheme="majorBidi"/>
          <w:bCs/>
        </w:rPr>
        <w:t>compani</w:t>
      </w:r>
      <w:r w:rsidRPr="003461B8">
        <w:rPr>
          <w:rFonts w:asciiTheme="majorHAnsi" w:eastAsiaTheme="majorEastAsia" w:hAnsiTheme="majorHAnsi" w:cstheme="majorBidi"/>
          <w:bCs/>
        </w:rPr>
        <w:t>es in each state was calculated. The matplotlib library was then used to generate the pie chart, with each slice representing a state's proportion of the total businesses. Percentages were displayed for clarity. This visualization helps stakeholders understand the geographic diversification of the equity fund and identify regions that may require attention for rebalancing efforts.</w:t>
      </w:r>
    </w:p>
    <w:p w14:paraId="620274F0" w14:textId="77777777" w:rsidR="003461B8" w:rsidRPr="003461B8" w:rsidRDefault="003461B8" w:rsidP="003461B8">
      <w:pPr>
        <w:ind w:firstLine="0"/>
        <w:rPr>
          <w:rStyle w:val="Heading5Char"/>
          <w:b w:val="0"/>
          <w:bCs/>
          <w:i w:val="0"/>
          <w:iCs w:val="0"/>
        </w:rPr>
      </w:pPr>
    </w:p>
    <w:p w14:paraId="2CBDEF20" w14:textId="77777777" w:rsidR="68E35553" w:rsidRDefault="68E35553" w:rsidP="00B863FB">
      <w:pPr>
        <w:rPr>
          <w:noProof/>
        </w:rPr>
      </w:pPr>
    </w:p>
    <w:p w14:paraId="0D8B7864" w14:textId="77777777" w:rsidR="67AE9998" w:rsidRDefault="67AE9998" w:rsidP="00B863FB">
      <w:pPr>
        <w:rPr>
          <w:noProof/>
        </w:rPr>
      </w:pPr>
    </w:p>
    <w:p w14:paraId="3A965F08" w14:textId="77777777" w:rsidR="67AE9998" w:rsidRDefault="67AE9998" w:rsidP="00B863FB">
      <w:pPr>
        <w:rPr>
          <w:noProof/>
        </w:rPr>
      </w:pPr>
    </w:p>
    <w:p w14:paraId="35C8936B" w14:textId="77777777" w:rsidR="4A446072" w:rsidRDefault="4A446072" w:rsidP="00B863FB">
      <w:pPr>
        <w:rPr>
          <w:noProof/>
          <w:color w:val="000000" w:themeColor="text2"/>
        </w:rPr>
      </w:pPr>
    </w:p>
    <w:p w14:paraId="6ACC3DB8" w14:textId="77777777" w:rsidR="4A446072" w:rsidRDefault="4A446072" w:rsidP="00B863FB">
      <w:pPr>
        <w:rPr>
          <w:noProof/>
          <w:color w:val="000000" w:themeColor="text2"/>
        </w:rPr>
      </w:pPr>
    </w:p>
    <w:p w14:paraId="3868B17B" w14:textId="77777777" w:rsidR="4A446072" w:rsidRDefault="4A446072" w:rsidP="00B863FB">
      <w:pPr>
        <w:rPr>
          <w:noProof/>
          <w:color w:val="000000" w:themeColor="text2"/>
        </w:rPr>
      </w:pPr>
    </w:p>
    <w:p w14:paraId="236D9C6B" w14:textId="77777777" w:rsidR="4A446072" w:rsidRDefault="4A446072" w:rsidP="00B863FB">
      <w:pPr>
        <w:rPr>
          <w:noProof/>
          <w:color w:val="000000" w:themeColor="text2"/>
        </w:rPr>
      </w:pPr>
    </w:p>
    <w:p w14:paraId="3F167B74" w14:textId="77777777" w:rsidR="4A446072" w:rsidRDefault="4A446072" w:rsidP="00B863FB">
      <w:pPr>
        <w:rPr>
          <w:noProof/>
          <w:color w:val="000000" w:themeColor="text2"/>
        </w:rPr>
      </w:pPr>
    </w:p>
    <w:p w14:paraId="5C8AEF06" w14:textId="77777777" w:rsidR="4A446072" w:rsidRDefault="4A446072" w:rsidP="00B863FB">
      <w:pPr>
        <w:rPr>
          <w:noProof/>
          <w:color w:val="000000" w:themeColor="text2"/>
        </w:rPr>
      </w:pPr>
    </w:p>
    <w:p w14:paraId="5900A9DF" w14:textId="77777777" w:rsidR="4A446072" w:rsidRDefault="4A446072" w:rsidP="00B863FB">
      <w:pPr>
        <w:rPr>
          <w:noProof/>
          <w:color w:val="000000" w:themeColor="text2"/>
        </w:rPr>
      </w:pPr>
    </w:p>
    <w:p w14:paraId="0981B10C" w14:textId="77777777" w:rsidR="4A446072" w:rsidRDefault="4A446072" w:rsidP="00B863FB">
      <w:pPr>
        <w:rPr>
          <w:noProof/>
          <w:color w:val="000000" w:themeColor="text2"/>
        </w:rPr>
      </w:pPr>
    </w:p>
    <w:p w14:paraId="4F71D574" w14:textId="77777777" w:rsidR="4A446072" w:rsidRDefault="4A446072" w:rsidP="00B863FB">
      <w:pPr>
        <w:rPr>
          <w:noProof/>
          <w:color w:val="000000" w:themeColor="text2"/>
        </w:rPr>
      </w:pPr>
    </w:p>
    <w:p w14:paraId="5D16908A" w14:textId="77777777" w:rsidR="4A446072" w:rsidRDefault="4A446072" w:rsidP="00B863FB">
      <w:pPr>
        <w:rPr>
          <w:noProof/>
          <w:color w:val="000000" w:themeColor="text2"/>
        </w:rPr>
      </w:pPr>
    </w:p>
    <w:p w14:paraId="55A762D8" w14:textId="54A1EF6A" w:rsidR="67AE9998" w:rsidRPr="00B863FB" w:rsidRDefault="67AE9998" w:rsidP="3D0A9892">
      <w:pPr>
        <w:pStyle w:val="TableFigure"/>
        <w:spacing w:after="160"/>
        <w:rPr>
          <w:rFonts w:eastAsia="Calibri" w:cstheme="minorHAnsi"/>
          <w:i/>
          <w:iCs/>
          <w:noProof/>
          <w:color w:val="000000" w:themeColor="text2"/>
          <w:szCs w:val="22"/>
        </w:rPr>
      </w:pPr>
    </w:p>
    <w:sectPr w:rsidR="67AE9998" w:rsidRPr="00B863FB">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DF0803" w14:textId="77777777" w:rsidR="00B240C0" w:rsidRDefault="00B240C0">
      <w:pPr>
        <w:spacing w:line="240" w:lineRule="auto"/>
      </w:pPr>
      <w:r>
        <w:separator/>
      </w:r>
    </w:p>
    <w:p w14:paraId="5343286A" w14:textId="77777777" w:rsidR="00B240C0" w:rsidRDefault="00B240C0"/>
  </w:endnote>
  <w:endnote w:type="continuationSeparator" w:id="0">
    <w:p w14:paraId="074FBE01" w14:textId="77777777" w:rsidR="00B240C0" w:rsidRDefault="00B240C0">
      <w:pPr>
        <w:spacing w:line="240" w:lineRule="auto"/>
      </w:pPr>
      <w:r>
        <w:continuationSeparator/>
      </w:r>
    </w:p>
    <w:p w14:paraId="1938E264" w14:textId="77777777" w:rsidR="00B240C0" w:rsidRDefault="00B240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784C1C" w14:textId="77777777" w:rsidR="00B240C0" w:rsidRDefault="00B240C0">
      <w:pPr>
        <w:spacing w:line="240" w:lineRule="auto"/>
      </w:pPr>
      <w:r>
        <w:separator/>
      </w:r>
    </w:p>
    <w:p w14:paraId="630CABD5" w14:textId="77777777" w:rsidR="00B240C0" w:rsidRDefault="00B240C0"/>
  </w:footnote>
  <w:footnote w:type="continuationSeparator" w:id="0">
    <w:p w14:paraId="5412C6A7" w14:textId="77777777" w:rsidR="00B240C0" w:rsidRDefault="00B240C0">
      <w:pPr>
        <w:spacing w:line="240" w:lineRule="auto"/>
      </w:pPr>
      <w:r>
        <w:continuationSeparator/>
      </w:r>
    </w:p>
    <w:p w14:paraId="6F5BD5FF" w14:textId="77777777" w:rsidR="00B240C0" w:rsidRDefault="00B240C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119A7FD2"/>
    <w:multiLevelType w:val="multilevel"/>
    <w:tmpl w:val="E850F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006092"/>
    <w:multiLevelType w:val="multilevel"/>
    <w:tmpl w:val="28769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36530D"/>
    <w:multiLevelType w:val="multilevel"/>
    <w:tmpl w:val="CCB2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9059D7"/>
    <w:multiLevelType w:val="multilevel"/>
    <w:tmpl w:val="92380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0D2565"/>
    <w:multiLevelType w:val="multilevel"/>
    <w:tmpl w:val="B448E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C86B6A"/>
    <w:multiLevelType w:val="multilevel"/>
    <w:tmpl w:val="3A1002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E90C58"/>
    <w:multiLevelType w:val="multilevel"/>
    <w:tmpl w:val="7D6645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941092"/>
    <w:multiLevelType w:val="multilevel"/>
    <w:tmpl w:val="E74A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481802"/>
    <w:multiLevelType w:val="multilevel"/>
    <w:tmpl w:val="8382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1F7836"/>
    <w:multiLevelType w:val="multilevel"/>
    <w:tmpl w:val="1E3EA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8A7FDA"/>
    <w:multiLevelType w:val="multilevel"/>
    <w:tmpl w:val="51D82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903B3D"/>
    <w:multiLevelType w:val="multilevel"/>
    <w:tmpl w:val="AF608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A81089"/>
    <w:multiLevelType w:val="multilevel"/>
    <w:tmpl w:val="01186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546EAF"/>
    <w:multiLevelType w:val="multilevel"/>
    <w:tmpl w:val="E6BEA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421119"/>
    <w:multiLevelType w:val="hybridMultilevel"/>
    <w:tmpl w:val="4EC2C5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6C71B1"/>
    <w:multiLevelType w:val="multilevel"/>
    <w:tmpl w:val="D76AB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A844E5"/>
    <w:multiLevelType w:val="multilevel"/>
    <w:tmpl w:val="98D8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F10A71"/>
    <w:multiLevelType w:val="multilevel"/>
    <w:tmpl w:val="9F5E6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DA6E88"/>
    <w:multiLevelType w:val="multilevel"/>
    <w:tmpl w:val="58F04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514CAA"/>
    <w:multiLevelType w:val="multilevel"/>
    <w:tmpl w:val="B232A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751AF8"/>
    <w:multiLevelType w:val="multilevel"/>
    <w:tmpl w:val="AE7C7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D956F1"/>
    <w:multiLevelType w:val="multilevel"/>
    <w:tmpl w:val="2EE8F2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83753049">
    <w:abstractNumId w:val="9"/>
  </w:num>
  <w:num w:numId="2" w16cid:durableId="1672021673">
    <w:abstractNumId w:val="7"/>
  </w:num>
  <w:num w:numId="3" w16cid:durableId="1661418664">
    <w:abstractNumId w:val="6"/>
  </w:num>
  <w:num w:numId="4" w16cid:durableId="28338585">
    <w:abstractNumId w:val="5"/>
  </w:num>
  <w:num w:numId="5" w16cid:durableId="10451996">
    <w:abstractNumId w:val="4"/>
  </w:num>
  <w:num w:numId="6" w16cid:durableId="1118185191">
    <w:abstractNumId w:val="8"/>
  </w:num>
  <w:num w:numId="7" w16cid:durableId="944580785">
    <w:abstractNumId w:val="3"/>
  </w:num>
  <w:num w:numId="8" w16cid:durableId="1728843970">
    <w:abstractNumId w:val="2"/>
  </w:num>
  <w:num w:numId="9" w16cid:durableId="261961369">
    <w:abstractNumId w:val="1"/>
  </w:num>
  <w:num w:numId="10" w16cid:durableId="940600249">
    <w:abstractNumId w:val="0"/>
  </w:num>
  <w:num w:numId="11" w16cid:durableId="1773084239">
    <w:abstractNumId w:val="9"/>
    <w:lvlOverride w:ilvl="0">
      <w:startOverride w:val="1"/>
    </w:lvlOverride>
  </w:num>
  <w:num w:numId="12" w16cid:durableId="1531918201">
    <w:abstractNumId w:val="24"/>
  </w:num>
  <w:num w:numId="13" w16cid:durableId="1965768456">
    <w:abstractNumId w:val="14"/>
  </w:num>
  <w:num w:numId="14" w16cid:durableId="1933320765">
    <w:abstractNumId w:val="20"/>
  </w:num>
  <w:num w:numId="15" w16cid:durableId="79909253">
    <w:abstractNumId w:val="13"/>
  </w:num>
  <w:num w:numId="16" w16cid:durableId="1637637093">
    <w:abstractNumId w:val="10"/>
  </w:num>
  <w:num w:numId="17" w16cid:durableId="928317852">
    <w:abstractNumId w:val="17"/>
  </w:num>
  <w:num w:numId="18" w16cid:durableId="246887432">
    <w:abstractNumId w:val="26"/>
  </w:num>
  <w:num w:numId="19" w16cid:durableId="676270737">
    <w:abstractNumId w:val="11"/>
  </w:num>
  <w:num w:numId="20" w16cid:durableId="1233614200">
    <w:abstractNumId w:val="30"/>
  </w:num>
  <w:num w:numId="21" w16cid:durableId="207105388">
    <w:abstractNumId w:val="19"/>
  </w:num>
  <w:num w:numId="22" w16cid:durableId="789737828">
    <w:abstractNumId w:val="15"/>
  </w:num>
  <w:num w:numId="23" w16cid:durableId="771322119">
    <w:abstractNumId w:val="29"/>
  </w:num>
  <w:num w:numId="24" w16cid:durableId="171265031">
    <w:abstractNumId w:val="27"/>
  </w:num>
  <w:num w:numId="25" w16cid:durableId="439884865">
    <w:abstractNumId w:val="28"/>
  </w:num>
  <w:num w:numId="26" w16cid:durableId="1438259166">
    <w:abstractNumId w:val="12"/>
  </w:num>
  <w:num w:numId="27" w16cid:durableId="1098793606">
    <w:abstractNumId w:val="25"/>
  </w:num>
  <w:num w:numId="28" w16cid:durableId="1673753266">
    <w:abstractNumId w:val="18"/>
  </w:num>
  <w:num w:numId="29" w16cid:durableId="463281882">
    <w:abstractNumId w:val="23"/>
  </w:num>
  <w:num w:numId="30" w16cid:durableId="936642742">
    <w:abstractNumId w:val="21"/>
  </w:num>
  <w:num w:numId="31" w16cid:durableId="221336313">
    <w:abstractNumId w:val="31"/>
  </w:num>
  <w:num w:numId="32" w16cid:durableId="2074543321">
    <w:abstractNumId w:val="22"/>
  </w:num>
  <w:num w:numId="33" w16cid:durableId="166103421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02C2"/>
    <w:rsid w:val="00023AFE"/>
    <w:rsid w:val="000A3D9B"/>
    <w:rsid w:val="000A4248"/>
    <w:rsid w:val="000D4642"/>
    <w:rsid w:val="000D539D"/>
    <w:rsid w:val="000E6453"/>
    <w:rsid w:val="00116273"/>
    <w:rsid w:val="001802C2"/>
    <w:rsid w:val="001D0C32"/>
    <w:rsid w:val="00203040"/>
    <w:rsid w:val="002C79E6"/>
    <w:rsid w:val="002E4431"/>
    <w:rsid w:val="002F3AE9"/>
    <w:rsid w:val="00310795"/>
    <w:rsid w:val="003461B8"/>
    <w:rsid w:val="00364C53"/>
    <w:rsid w:val="00372BB6"/>
    <w:rsid w:val="003804CC"/>
    <w:rsid w:val="003E2A63"/>
    <w:rsid w:val="003E328D"/>
    <w:rsid w:val="00413AA4"/>
    <w:rsid w:val="004B250C"/>
    <w:rsid w:val="004F33BA"/>
    <w:rsid w:val="00516F39"/>
    <w:rsid w:val="00552653"/>
    <w:rsid w:val="005752F0"/>
    <w:rsid w:val="005760EF"/>
    <w:rsid w:val="005774A1"/>
    <w:rsid w:val="00585604"/>
    <w:rsid w:val="00592470"/>
    <w:rsid w:val="005C199E"/>
    <w:rsid w:val="005D5E35"/>
    <w:rsid w:val="005F32B6"/>
    <w:rsid w:val="00613D79"/>
    <w:rsid w:val="00646CD6"/>
    <w:rsid w:val="00664C1A"/>
    <w:rsid w:val="006F4B5F"/>
    <w:rsid w:val="00732476"/>
    <w:rsid w:val="00741795"/>
    <w:rsid w:val="0079105E"/>
    <w:rsid w:val="007D4156"/>
    <w:rsid w:val="007F3093"/>
    <w:rsid w:val="00834CE5"/>
    <w:rsid w:val="00844B21"/>
    <w:rsid w:val="0087407D"/>
    <w:rsid w:val="00936A21"/>
    <w:rsid w:val="009478B4"/>
    <w:rsid w:val="00971F43"/>
    <w:rsid w:val="00A14A4D"/>
    <w:rsid w:val="00A417C1"/>
    <w:rsid w:val="00A445C8"/>
    <w:rsid w:val="00A90610"/>
    <w:rsid w:val="00AA511E"/>
    <w:rsid w:val="00AB5B09"/>
    <w:rsid w:val="00AC0490"/>
    <w:rsid w:val="00AE18F3"/>
    <w:rsid w:val="00B02B4C"/>
    <w:rsid w:val="00B240C0"/>
    <w:rsid w:val="00B863FB"/>
    <w:rsid w:val="00B86440"/>
    <w:rsid w:val="00BB2D6F"/>
    <w:rsid w:val="00BD4BF7"/>
    <w:rsid w:val="00BE63C6"/>
    <w:rsid w:val="00C00F8F"/>
    <w:rsid w:val="00C03068"/>
    <w:rsid w:val="00C133AA"/>
    <w:rsid w:val="00C33FA6"/>
    <w:rsid w:val="00C6492F"/>
    <w:rsid w:val="00C7182F"/>
    <w:rsid w:val="00CB444B"/>
    <w:rsid w:val="00CC3ACB"/>
    <w:rsid w:val="00CF79B1"/>
    <w:rsid w:val="00D216D2"/>
    <w:rsid w:val="00D620FD"/>
    <w:rsid w:val="00D91044"/>
    <w:rsid w:val="00D979D7"/>
    <w:rsid w:val="00DA5ACA"/>
    <w:rsid w:val="00E16947"/>
    <w:rsid w:val="00E23622"/>
    <w:rsid w:val="00E67454"/>
    <w:rsid w:val="00EB2C04"/>
    <w:rsid w:val="00EB4370"/>
    <w:rsid w:val="00EE40FD"/>
    <w:rsid w:val="00EF1905"/>
    <w:rsid w:val="00EF55C5"/>
    <w:rsid w:val="00F22B61"/>
    <w:rsid w:val="00F25717"/>
    <w:rsid w:val="00F37F72"/>
    <w:rsid w:val="00F6242A"/>
    <w:rsid w:val="00F74EB1"/>
    <w:rsid w:val="00FA5C9A"/>
    <w:rsid w:val="00FC3407"/>
    <w:rsid w:val="00FD0666"/>
    <w:rsid w:val="00FE623A"/>
    <w:rsid w:val="00FF55EC"/>
    <w:rsid w:val="014CA2B6"/>
    <w:rsid w:val="0D6E5604"/>
    <w:rsid w:val="1C0665C1"/>
    <w:rsid w:val="1E84F322"/>
    <w:rsid w:val="201D26C8"/>
    <w:rsid w:val="212F006F"/>
    <w:rsid w:val="2CCDFC8D"/>
    <w:rsid w:val="3236C9DF"/>
    <w:rsid w:val="3660B96E"/>
    <w:rsid w:val="3D0A9892"/>
    <w:rsid w:val="3E192C66"/>
    <w:rsid w:val="3FD79D39"/>
    <w:rsid w:val="4A446072"/>
    <w:rsid w:val="52694629"/>
    <w:rsid w:val="593F41A5"/>
    <w:rsid w:val="5A1CFD60"/>
    <w:rsid w:val="5D68E123"/>
    <w:rsid w:val="6451CACF"/>
    <w:rsid w:val="67AE9998"/>
    <w:rsid w:val="689E33FC"/>
    <w:rsid w:val="68E35553"/>
    <w:rsid w:val="6A36C4BF"/>
    <w:rsid w:val="7050BCB6"/>
    <w:rsid w:val="7CCA2D81"/>
    <w:rsid w:val="7F11E2E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B31047"/>
  <w15:chartTrackingRefBased/>
  <w15:docId w15:val="{1C23EE42-E552-42EE-AAED-0594AE718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color w:val="000000" w:themeColor="text1"/>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3FB"/>
    <w:rPr>
      <w:sz w:val="22"/>
    </w:rPr>
  </w:style>
  <w:style w:type="paragraph" w:styleId="Heading1">
    <w:name w:val="heading 1"/>
    <w:basedOn w:val="Normal"/>
    <w:next w:val="Normal"/>
    <w:link w:val="Heading1Char"/>
    <w:uiPriority w:val="3"/>
    <w:qFormat/>
    <w:rsid w:val="002C79E6"/>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3"/>
    <w:unhideWhenUsed/>
    <w:qFormat/>
    <w:rsid w:val="00C00F8F"/>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3"/>
    <w:unhideWhenUsed/>
    <w:qFormat/>
    <w:rsid w:val="00C00F8F"/>
    <w:pPr>
      <w:keepNext/>
      <w:keepLines/>
      <w:ind w:firstLine="0"/>
      <w:outlineLvl w:val="2"/>
    </w:pPr>
    <w:rPr>
      <w:rFonts w:asciiTheme="majorHAnsi" w:eastAsiaTheme="majorEastAsia" w:hAnsiTheme="majorHAnsi" w:cstheme="majorBidi"/>
      <w:b/>
      <w:bCs/>
      <w:i/>
    </w:rPr>
  </w:style>
  <w:style w:type="paragraph" w:styleId="Heading4">
    <w:name w:val="heading 4"/>
    <w:basedOn w:val="Normal"/>
    <w:next w:val="Normal"/>
    <w:link w:val="Heading4Char"/>
    <w:uiPriority w:val="3"/>
    <w:unhideWhenUsed/>
    <w:qFormat/>
    <w:rsid w:val="00664C1A"/>
    <w:pPr>
      <w:keepNext/>
      <w:keepLines/>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3"/>
    <w:unhideWhenUsed/>
    <w:qFormat/>
    <w:rsid w:val="00664C1A"/>
    <w:pPr>
      <w:keepNext/>
      <w:keepLines/>
      <w:outlineLvl w:val="4"/>
    </w:pPr>
    <w:rPr>
      <w:rFonts w:asciiTheme="majorHAnsi" w:eastAsiaTheme="majorEastAsia" w:hAnsiTheme="majorHAnsi" w:cstheme="majorBidi"/>
      <w:b/>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15"/>
    <w:qFormat/>
    <w:rsid w:val="002C79E6"/>
    <w:pPr>
      <w:pageBreakBefore/>
      <w:ind w:firstLine="0"/>
      <w:jc w:val="center"/>
      <w:outlineLvl w:val="0"/>
    </w:pPr>
    <w:rPr>
      <w:rFonts w:asciiTheme="majorHAnsi" w:eastAsiaTheme="majorEastAsia" w:hAnsiTheme="majorHAnsi" w:cstheme="majorBidi"/>
      <w:b/>
      <w:color w:val="auto"/>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rsid w:val="00B863FB"/>
    <w:pPr>
      <w:ind w:firstLine="0"/>
    </w:pPr>
    <w:rPr>
      <w:sz w:val="22"/>
    </w:rPr>
  </w:style>
  <w:style w:type="character" w:customStyle="1" w:styleId="Heading1Char">
    <w:name w:val="Heading 1 Char"/>
    <w:basedOn w:val="DefaultParagraphFont"/>
    <w:link w:val="Heading1"/>
    <w:uiPriority w:val="3"/>
    <w:rsid w:val="002C79E6"/>
    <w:rPr>
      <w:rFonts w:asciiTheme="majorHAnsi" w:eastAsiaTheme="majorEastAsia" w:hAnsiTheme="majorHAnsi" w:cstheme="majorBidi"/>
      <w:b/>
      <w:bCs/>
      <w:sz w:val="22"/>
    </w:rPr>
  </w:style>
  <w:style w:type="character" w:customStyle="1" w:styleId="Heading2Char">
    <w:name w:val="Heading 2 Char"/>
    <w:basedOn w:val="DefaultParagraphFont"/>
    <w:link w:val="Heading2"/>
    <w:uiPriority w:val="3"/>
    <w:rsid w:val="00C00F8F"/>
    <w:rPr>
      <w:rFonts w:asciiTheme="majorHAnsi" w:eastAsiaTheme="majorEastAsia" w:hAnsiTheme="majorHAnsi" w:cstheme="majorBidi"/>
      <w:b/>
      <w:bCs/>
      <w:sz w:val="22"/>
    </w:rPr>
  </w:style>
  <w:style w:type="paragraph" w:styleId="Title">
    <w:name w:val="Title"/>
    <w:basedOn w:val="Normal"/>
    <w:next w:val="Normal"/>
    <w:link w:val="TitleChar"/>
    <w:uiPriority w:val="16"/>
    <w:qFormat/>
    <w:rsid w:val="00B863FB"/>
    <w:pPr>
      <w:ind w:firstLine="0"/>
      <w:contextualSpacing/>
      <w:jc w:val="center"/>
    </w:pPr>
    <w:rPr>
      <w:rFonts w:asciiTheme="majorHAnsi" w:eastAsiaTheme="majorEastAsia" w:hAnsiTheme="majorHAnsi" w:cstheme="majorBidi"/>
      <w:b/>
    </w:rPr>
  </w:style>
  <w:style w:type="character" w:customStyle="1" w:styleId="TitleChar">
    <w:name w:val="Title Char"/>
    <w:basedOn w:val="DefaultParagraphFont"/>
    <w:link w:val="Title"/>
    <w:uiPriority w:val="16"/>
    <w:rsid w:val="00B863FB"/>
    <w:rPr>
      <w:rFonts w:asciiTheme="majorHAnsi" w:eastAsiaTheme="majorEastAsia" w:hAnsiTheme="majorHAnsi" w:cstheme="majorBidi"/>
      <w:b/>
      <w:sz w:val="22"/>
    </w:rPr>
  </w:style>
  <w:style w:type="character" w:styleId="Emphasis">
    <w:name w:val="Emphasis"/>
    <w:basedOn w:val="DefaultParagraphFont"/>
    <w:uiPriority w:val="3"/>
    <w:unhideWhenUsed/>
    <w:qFormat/>
    <w:rPr>
      <w:i/>
      <w:iCs/>
    </w:rPr>
  </w:style>
  <w:style w:type="character" w:customStyle="1" w:styleId="Heading3Char">
    <w:name w:val="Heading 3 Char"/>
    <w:basedOn w:val="DefaultParagraphFont"/>
    <w:link w:val="Heading3"/>
    <w:uiPriority w:val="3"/>
    <w:rsid w:val="00C00F8F"/>
    <w:rPr>
      <w:rFonts w:asciiTheme="majorHAnsi" w:eastAsiaTheme="majorEastAsia" w:hAnsiTheme="majorHAnsi" w:cstheme="majorBidi"/>
      <w:b/>
      <w:bCs/>
      <w:i/>
      <w:sz w:val="22"/>
    </w:rPr>
  </w:style>
  <w:style w:type="character" w:customStyle="1" w:styleId="Heading4Char">
    <w:name w:val="Heading 4 Char"/>
    <w:basedOn w:val="DefaultParagraphFont"/>
    <w:link w:val="Heading4"/>
    <w:uiPriority w:val="3"/>
    <w:rsid w:val="00664C1A"/>
    <w:rPr>
      <w:rFonts w:asciiTheme="majorHAnsi" w:eastAsiaTheme="majorEastAsia" w:hAnsiTheme="majorHAnsi" w:cstheme="majorBidi"/>
      <w:b/>
      <w:bCs/>
      <w:iCs/>
      <w:sz w:val="22"/>
    </w:rPr>
  </w:style>
  <w:style w:type="character" w:customStyle="1" w:styleId="Heading5Char">
    <w:name w:val="Heading 5 Char"/>
    <w:basedOn w:val="DefaultParagraphFont"/>
    <w:link w:val="Heading5"/>
    <w:uiPriority w:val="3"/>
    <w:rsid w:val="00664C1A"/>
    <w:rPr>
      <w:rFonts w:asciiTheme="majorHAnsi" w:eastAsiaTheme="majorEastAsia" w:hAnsiTheme="majorHAnsi" w:cstheme="majorBidi"/>
      <w:b/>
      <w:i/>
      <w:iCs/>
      <w:sz w:val="22"/>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rsid w:val="000D4642"/>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qFormat/>
    <w:rsid w:val="00664C1A"/>
    <w:pPr>
      <w:ind w:left="720" w:firstLine="0"/>
    </w:pPr>
    <w:rPr>
      <w:iCs/>
      <w:color w:val="auto"/>
    </w:rPr>
  </w:style>
  <w:style w:type="character" w:customStyle="1" w:styleId="QuoteChar">
    <w:name w:val="Quote Char"/>
    <w:basedOn w:val="DefaultParagraphFont"/>
    <w:link w:val="Quote"/>
    <w:uiPriority w:val="29"/>
    <w:rsid w:val="00664C1A"/>
    <w:rPr>
      <w:iCs/>
      <w:color w:val="auto"/>
      <w:sz w:val="22"/>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rPr>
      <w:kern w:val="24"/>
    </w:rPr>
  </w:style>
  <w:style w:type="character" w:styleId="CommentReference">
    <w:name w:val="annotation reference"/>
    <w:basedOn w:val="DefaultParagraphFont"/>
    <w:uiPriority w:val="99"/>
    <w:semiHidden/>
    <w:unhideWhenUsed/>
    <w:rsid w:val="00B86440"/>
    <w:rPr>
      <w:sz w:val="16"/>
      <w:szCs w:val="16"/>
    </w:rPr>
  </w:style>
  <w:style w:type="character" w:styleId="Hyperlink">
    <w:name w:val="Hyperlink"/>
    <w:basedOn w:val="DefaultParagraphFont"/>
    <w:uiPriority w:val="99"/>
    <w:unhideWhenUsed/>
    <w:rPr>
      <w:color w:val="5F5F5F" w:themeColor="hyperlink"/>
      <w:u w:val="single"/>
    </w:rPr>
  </w:style>
  <w:style w:type="paragraph" w:styleId="Subtitle">
    <w:name w:val="Subtitle"/>
    <w:basedOn w:val="Normal"/>
    <w:next w:val="Normal"/>
    <w:link w:val="SubtitleChar"/>
    <w:uiPriority w:val="18"/>
    <w:qFormat/>
    <w:rsid w:val="00B863FB"/>
    <w:pPr>
      <w:ind w:firstLine="0"/>
      <w:jc w:val="center"/>
    </w:pPr>
    <w:rPr>
      <w:rFonts w:eastAsia="Calibri" w:cs="Calibri"/>
      <w:szCs w:val="22"/>
    </w:rPr>
  </w:style>
  <w:style w:type="character" w:customStyle="1" w:styleId="SubtitleChar">
    <w:name w:val="Subtitle Char"/>
    <w:basedOn w:val="DefaultParagraphFont"/>
    <w:link w:val="Subtitle"/>
    <w:uiPriority w:val="18"/>
    <w:rsid w:val="00B863FB"/>
    <w:rPr>
      <w:rFonts w:eastAsia="Calibri" w:cs="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447402">
      <w:bodyDiv w:val="1"/>
      <w:marLeft w:val="0"/>
      <w:marRight w:val="0"/>
      <w:marTop w:val="0"/>
      <w:marBottom w:val="0"/>
      <w:divBdr>
        <w:top w:val="none" w:sz="0" w:space="0" w:color="auto"/>
        <w:left w:val="none" w:sz="0" w:space="0" w:color="auto"/>
        <w:bottom w:val="none" w:sz="0" w:space="0" w:color="auto"/>
        <w:right w:val="none" w:sz="0" w:space="0" w:color="auto"/>
      </w:divBdr>
    </w:div>
    <w:div w:id="25495615">
      <w:bodyDiv w:val="1"/>
      <w:marLeft w:val="0"/>
      <w:marRight w:val="0"/>
      <w:marTop w:val="0"/>
      <w:marBottom w:val="0"/>
      <w:divBdr>
        <w:top w:val="none" w:sz="0" w:space="0" w:color="auto"/>
        <w:left w:val="none" w:sz="0" w:space="0" w:color="auto"/>
        <w:bottom w:val="none" w:sz="0" w:space="0" w:color="auto"/>
        <w:right w:val="none" w:sz="0" w:space="0" w:color="auto"/>
      </w:divBdr>
    </w:div>
    <w:div w:id="55975030">
      <w:bodyDiv w:val="1"/>
      <w:marLeft w:val="0"/>
      <w:marRight w:val="0"/>
      <w:marTop w:val="0"/>
      <w:marBottom w:val="0"/>
      <w:divBdr>
        <w:top w:val="none" w:sz="0" w:space="0" w:color="auto"/>
        <w:left w:val="none" w:sz="0" w:space="0" w:color="auto"/>
        <w:bottom w:val="none" w:sz="0" w:space="0" w:color="auto"/>
        <w:right w:val="none" w:sz="0" w:space="0" w:color="auto"/>
      </w:divBdr>
      <w:divsChild>
        <w:div w:id="545799449">
          <w:marLeft w:val="0"/>
          <w:marRight w:val="0"/>
          <w:marTop w:val="0"/>
          <w:marBottom w:val="0"/>
          <w:divBdr>
            <w:top w:val="none" w:sz="0" w:space="0" w:color="auto"/>
            <w:left w:val="none" w:sz="0" w:space="0" w:color="auto"/>
            <w:bottom w:val="none" w:sz="0" w:space="0" w:color="auto"/>
            <w:right w:val="none" w:sz="0" w:space="0" w:color="auto"/>
          </w:divBdr>
          <w:divsChild>
            <w:div w:id="889415308">
              <w:marLeft w:val="0"/>
              <w:marRight w:val="0"/>
              <w:marTop w:val="0"/>
              <w:marBottom w:val="0"/>
              <w:divBdr>
                <w:top w:val="none" w:sz="0" w:space="0" w:color="auto"/>
                <w:left w:val="none" w:sz="0" w:space="0" w:color="auto"/>
                <w:bottom w:val="none" w:sz="0" w:space="0" w:color="auto"/>
                <w:right w:val="none" w:sz="0" w:space="0" w:color="auto"/>
              </w:divBdr>
              <w:divsChild>
                <w:div w:id="911084232">
                  <w:marLeft w:val="0"/>
                  <w:marRight w:val="0"/>
                  <w:marTop w:val="0"/>
                  <w:marBottom w:val="0"/>
                  <w:divBdr>
                    <w:top w:val="none" w:sz="0" w:space="0" w:color="auto"/>
                    <w:left w:val="none" w:sz="0" w:space="0" w:color="auto"/>
                    <w:bottom w:val="none" w:sz="0" w:space="0" w:color="auto"/>
                    <w:right w:val="none" w:sz="0" w:space="0" w:color="auto"/>
                  </w:divBdr>
                  <w:divsChild>
                    <w:div w:id="867832271">
                      <w:marLeft w:val="0"/>
                      <w:marRight w:val="0"/>
                      <w:marTop w:val="0"/>
                      <w:marBottom w:val="0"/>
                      <w:divBdr>
                        <w:top w:val="none" w:sz="0" w:space="0" w:color="auto"/>
                        <w:left w:val="none" w:sz="0" w:space="0" w:color="auto"/>
                        <w:bottom w:val="none" w:sz="0" w:space="0" w:color="auto"/>
                        <w:right w:val="none" w:sz="0" w:space="0" w:color="auto"/>
                      </w:divBdr>
                      <w:divsChild>
                        <w:div w:id="765611635">
                          <w:marLeft w:val="0"/>
                          <w:marRight w:val="0"/>
                          <w:marTop w:val="0"/>
                          <w:marBottom w:val="0"/>
                          <w:divBdr>
                            <w:top w:val="none" w:sz="0" w:space="0" w:color="auto"/>
                            <w:left w:val="none" w:sz="0" w:space="0" w:color="auto"/>
                            <w:bottom w:val="none" w:sz="0" w:space="0" w:color="auto"/>
                            <w:right w:val="none" w:sz="0" w:space="0" w:color="auto"/>
                          </w:divBdr>
                          <w:divsChild>
                            <w:div w:id="716779611">
                              <w:marLeft w:val="0"/>
                              <w:marRight w:val="0"/>
                              <w:marTop w:val="0"/>
                              <w:marBottom w:val="0"/>
                              <w:divBdr>
                                <w:top w:val="none" w:sz="0" w:space="0" w:color="auto"/>
                                <w:left w:val="none" w:sz="0" w:space="0" w:color="auto"/>
                                <w:bottom w:val="none" w:sz="0" w:space="0" w:color="auto"/>
                                <w:right w:val="none" w:sz="0" w:space="0" w:color="auto"/>
                              </w:divBdr>
                              <w:divsChild>
                                <w:div w:id="764569191">
                                  <w:marLeft w:val="0"/>
                                  <w:marRight w:val="0"/>
                                  <w:marTop w:val="0"/>
                                  <w:marBottom w:val="0"/>
                                  <w:divBdr>
                                    <w:top w:val="none" w:sz="0" w:space="0" w:color="auto"/>
                                    <w:left w:val="none" w:sz="0" w:space="0" w:color="auto"/>
                                    <w:bottom w:val="none" w:sz="0" w:space="0" w:color="auto"/>
                                    <w:right w:val="none" w:sz="0" w:space="0" w:color="auto"/>
                                  </w:divBdr>
                                  <w:divsChild>
                                    <w:div w:id="1600141681">
                                      <w:marLeft w:val="0"/>
                                      <w:marRight w:val="0"/>
                                      <w:marTop w:val="0"/>
                                      <w:marBottom w:val="0"/>
                                      <w:divBdr>
                                        <w:top w:val="none" w:sz="0" w:space="0" w:color="auto"/>
                                        <w:left w:val="none" w:sz="0" w:space="0" w:color="auto"/>
                                        <w:bottom w:val="none" w:sz="0" w:space="0" w:color="auto"/>
                                        <w:right w:val="none" w:sz="0" w:space="0" w:color="auto"/>
                                      </w:divBdr>
                                      <w:divsChild>
                                        <w:div w:id="1343244739">
                                          <w:marLeft w:val="0"/>
                                          <w:marRight w:val="0"/>
                                          <w:marTop w:val="0"/>
                                          <w:marBottom w:val="0"/>
                                          <w:divBdr>
                                            <w:top w:val="none" w:sz="0" w:space="0" w:color="auto"/>
                                            <w:left w:val="none" w:sz="0" w:space="0" w:color="auto"/>
                                            <w:bottom w:val="none" w:sz="0" w:space="0" w:color="auto"/>
                                            <w:right w:val="none" w:sz="0" w:space="0" w:color="auto"/>
                                          </w:divBdr>
                                          <w:divsChild>
                                            <w:div w:id="1101875767">
                                              <w:marLeft w:val="0"/>
                                              <w:marRight w:val="0"/>
                                              <w:marTop w:val="0"/>
                                              <w:marBottom w:val="0"/>
                                              <w:divBdr>
                                                <w:top w:val="none" w:sz="0" w:space="0" w:color="auto"/>
                                                <w:left w:val="none" w:sz="0" w:space="0" w:color="auto"/>
                                                <w:bottom w:val="none" w:sz="0" w:space="0" w:color="auto"/>
                                                <w:right w:val="none" w:sz="0" w:space="0" w:color="auto"/>
                                              </w:divBdr>
                                              <w:divsChild>
                                                <w:div w:id="1225217872">
                                                  <w:marLeft w:val="0"/>
                                                  <w:marRight w:val="0"/>
                                                  <w:marTop w:val="0"/>
                                                  <w:marBottom w:val="0"/>
                                                  <w:divBdr>
                                                    <w:top w:val="none" w:sz="0" w:space="0" w:color="auto"/>
                                                    <w:left w:val="none" w:sz="0" w:space="0" w:color="auto"/>
                                                    <w:bottom w:val="none" w:sz="0" w:space="0" w:color="auto"/>
                                                    <w:right w:val="none" w:sz="0" w:space="0" w:color="auto"/>
                                                  </w:divBdr>
                                                  <w:divsChild>
                                                    <w:div w:id="758258949">
                                                      <w:marLeft w:val="0"/>
                                                      <w:marRight w:val="0"/>
                                                      <w:marTop w:val="0"/>
                                                      <w:marBottom w:val="0"/>
                                                      <w:divBdr>
                                                        <w:top w:val="none" w:sz="0" w:space="0" w:color="auto"/>
                                                        <w:left w:val="none" w:sz="0" w:space="0" w:color="auto"/>
                                                        <w:bottom w:val="none" w:sz="0" w:space="0" w:color="auto"/>
                                                        <w:right w:val="none" w:sz="0" w:space="0" w:color="auto"/>
                                                      </w:divBdr>
                                                      <w:divsChild>
                                                        <w:div w:id="13034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773257">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777186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2763384">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5431374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26005100">
      <w:bodyDiv w:val="1"/>
      <w:marLeft w:val="0"/>
      <w:marRight w:val="0"/>
      <w:marTop w:val="0"/>
      <w:marBottom w:val="0"/>
      <w:divBdr>
        <w:top w:val="none" w:sz="0" w:space="0" w:color="auto"/>
        <w:left w:val="none" w:sz="0" w:space="0" w:color="auto"/>
        <w:bottom w:val="none" w:sz="0" w:space="0" w:color="auto"/>
        <w:right w:val="none" w:sz="0" w:space="0" w:color="auto"/>
      </w:divBdr>
    </w:div>
    <w:div w:id="433207622">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78445464">
      <w:bodyDiv w:val="1"/>
      <w:marLeft w:val="0"/>
      <w:marRight w:val="0"/>
      <w:marTop w:val="0"/>
      <w:marBottom w:val="0"/>
      <w:divBdr>
        <w:top w:val="none" w:sz="0" w:space="0" w:color="auto"/>
        <w:left w:val="none" w:sz="0" w:space="0" w:color="auto"/>
        <w:bottom w:val="none" w:sz="0" w:space="0" w:color="auto"/>
        <w:right w:val="none" w:sz="0" w:space="0" w:color="auto"/>
      </w:divBdr>
    </w:div>
    <w:div w:id="592476150">
      <w:bodyDiv w:val="1"/>
      <w:marLeft w:val="0"/>
      <w:marRight w:val="0"/>
      <w:marTop w:val="0"/>
      <w:marBottom w:val="0"/>
      <w:divBdr>
        <w:top w:val="none" w:sz="0" w:space="0" w:color="auto"/>
        <w:left w:val="none" w:sz="0" w:space="0" w:color="auto"/>
        <w:bottom w:val="none" w:sz="0" w:space="0" w:color="auto"/>
        <w:right w:val="none" w:sz="0" w:space="0" w:color="auto"/>
      </w:divBdr>
    </w:div>
    <w:div w:id="59555349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0837437">
      <w:bodyDiv w:val="1"/>
      <w:marLeft w:val="0"/>
      <w:marRight w:val="0"/>
      <w:marTop w:val="0"/>
      <w:marBottom w:val="0"/>
      <w:divBdr>
        <w:top w:val="none" w:sz="0" w:space="0" w:color="auto"/>
        <w:left w:val="none" w:sz="0" w:space="0" w:color="auto"/>
        <w:bottom w:val="none" w:sz="0" w:space="0" w:color="auto"/>
        <w:right w:val="none" w:sz="0" w:space="0" w:color="auto"/>
      </w:divBdr>
    </w:div>
    <w:div w:id="681124017">
      <w:bodyDiv w:val="1"/>
      <w:marLeft w:val="0"/>
      <w:marRight w:val="0"/>
      <w:marTop w:val="0"/>
      <w:marBottom w:val="0"/>
      <w:divBdr>
        <w:top w:val="none" w:sz="0" w:space="0" w:color="auto"/>
        <w:left w:val="none" w:sz="0" w:space="0" w:color="auto"/>
        <w:bottom w:val="none" w:sz="0" w:space="0" w:color="auto"/>
        <w:right w:val="none" w:sz="0" w:space="0" w:color="auto"/>
      </w:divBdr>
    </w:div>
    <w:div w:id="682246814">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922908828">
      <w:bodyDiv w:val="1"/>
      <w:marLeft w:val="0"/>
      <w:marRight w:val="0"/>
      <w:marTop w:val="0"/>
      <w:marBottom w:val="0"/>
      <w:divBdr>
        <w:top w:val="none" w:sz="0" w:space="0" w:color="auto"/>
        <w:left w:val="none" w:sz="0" w:space="0" w:color="auto"/>
        <w:bottom w:val="none" w:sz="0" w:space="0" w:color="auto"/>
        <w:right w:val="none" w:sz="0" w:space="0" w:color="auto"/>
      </w:divBdr>
    </w:div>
    <w:div w:id="965550916">
      <w:bodyDiv w:val="1"/>
      <w:marLeft w:val="0"/>
      <w:marRight w:val="0"/>
      <w:marTop w:val="0"/>
      <w:marBottom w:val="0"/>
      <w:divBdr>
        <w:top w:val="none" w:sz="0" w:space="0" w:color="auto"/>
        <w:left w:val="none" w:sz="0" w:space="0" w:color="auto"/>
        <w:bottom w:val="none" w:sz="0" w:space="0" w:color="auto"/>
        <w:right w:val="none" w:sz="0" w:space="0" w:color="auto"/>
      </w:divBdr>
      <w:divsChild>
        <w:div w:id="1746148312">
          <w:marLeft w:val="0"/>
          <w:marRight w:val="0"/>
          <w:marTop w:val="0"/>
          <w:marBottom w:val="0"/>
          <w:divBdr>
            <w:top w:val="none" w:sz="0" w:space="0" w:color="auto"/>
            <w:left w:val="none" w:sz="0" w:space="0" w:color="auto"/>
            <w:bottom w:val="none" w:sz="0" w:space="0" w:color="auto"/>
            <w:right w:val="none" w:sz="0" w:space="0" w:color="auto"/>
          </w:divBdr>
          <w:divsChild>
            <w:div w:id="1158155995">
              <w:marLeft w:val="0"/>
              <w:marRight w:val="0"/>
              <w:marTop w:val="0"/>
              <w:marBottom w:val="0"/>
              <w:divBdr>
                <w:top w:val="none" w:sz="0" w:space="0" w:color="auto"/>
                <w:left w:val="none" w:sz="0" w:space="0" w:color="auto"/>
                <w:bottom w:val="none" w:sz="0" w:space="0" w:color="auto"/>
                <w:right w:val="none" w:sz="0" w:space="0" w:color="auto"/>
              </w:divBdr>
              <w:divsChild>
                <w:div w:id="20250746">
                  <w:marLeft w:val="0"/>
                  <w:marRight w:val="0"/>
                  <w:marTop w:val="0"/>
                  <w:marBottom w:val="0"/>
                  <w:divBdr>
                    <w:top w:val="none" w:sz="0" w:space="0" w:color="auto"/>
                    <w:left w:val="none" w:sz="0" w:space="0" w:color="auto"/>
                    <w:bottom w:val="none" w:sz="0" w:space="0" w:color="auto"/>
                    <w:right w:val="none" w:sz="0" w:space="0" w:color="auto"/>
                  </w:divBdr>
                  <w:divsChild>
                    <w:div w:id="1307858750">
                      <w:marLeft w:val="0"/>
                      <w:marRight w:val="0"/>
                      <w:marTop w:val="0"/>
                      <w:marBottom w:val="0"/>
                      <w:divBdr>
                        <w:top w:val="none" w:sz="0" w:space="0" w:color="auto"/>
                        <w:left w:val="none" w:sz="0" w:space="0" w:color="auto"/>
                        <w:bottom w:val="none" w:sz="0" w:space="0" w:color="auto"/>
                        <w:right w:val="none" w:sz="0" w:space="0" w:color="auto"/>
                      </w:divBdr>
                      <w:divsChild>
                        <w:div w:id="1383675489">
                          <w:marLeft w:val="0"/>
                          <w:marRight w:val="0"/>
                          <w:marTop w:val="0"/>
                          <w:marBottom w:val="0"/>
                          <w:divBdr>
                            <w:top w:val="none" w:sz="0" w:space="0" w:color="auto"/>
                            <w:left w:val="none" w:sz="0" w:space="0" w:color="auto"/>
                            <w:bottom w:val="none" w:sz="0" w:space="0" w:color="auto"/>
                            <w:right w:val="none" w:sz="0" w:space="0" w:color="auto"/>
                          </w:divBdr>
                          <w:divsChild>
                            <w:div w:id="93829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698861">
      <w:bodyDiv w:val="1"/>
      <w:marLeft w:val="0"/>
      <w:marRight w:val="0"/>
      <w:marTop w:val="0"/>
      <w:marBottom w:val="0"/>
      <w:divBdr>
        <w:top w:val="none" w:sz="0" w:space="0" w:color="auto"/>
        <w:left w:val="none" w:sz="0" w:space="0" w:color="auto"/>
        <w:bottom w:val="none" w:sz="0" w:space="0" w:color="auto"/>
        <w:right w:val="none" w:sz="0" w:space="0" w:color="auto"/>
      </w:divBdr>
      <w:divsChild>
        <w:div w:id="462504786">
          <w:marLeft w:val="0"/>
          <w:marRight w:val="0"/>
          <w:marTop w:val="0"/>
          <w:marBottom w:val="0"/>
          <w:divBdr>
            <w:top w:val="none" w:sz="0" w:space="0" w:color="auto"/>
            <w:left w:val="none" w:sz="0" w:space="0" w:color="auto"/>
            <w:bottom w:val="none" w:sz="0" w:space="0" w:color="auto"/>
            <w:right w:val="none" w:sz="0" w:space="0" w:color="auto"/>
          </w:divBdr>
          <w:divsChild>
            <w:div w:id="1836871211">
              <w:marLeft w:val="0"/>
              <w:marRight w:val="0"/>
              <w:marTop w:val="0"/>
              <w:marBottom w:val="0"/>
              <w:divBdr>
                <w:top w:val="none" w:sz="0" w:space="0" w:color="auto"/>
                <w:left w:val="none" w:sz="0" w:space="0" w:color="auto"/>
                <w:bottom w:val="none" w:sz="0" w:space="0" w:color="auto"/>
                <w:right w:val="none" w:sz="0" w:space="0" w:color="auto"/>
              </w:divBdr>
              <w:divsChild>
                <w:div w:id="1331449207">
                  <w:marLeft w:val="0"/>
                  <w:marRight w:val="0"/>
                  <w:marTop w:val="0"/>
                  <w:marBottom w:val="0"/>
                  <w:divBdr>
                    <w:top w:val="none" w:sz="0" w:space="0" w:color="auto"/>
                    <w:left w:val="none" w:sz="0" w:space="0" w:color="auto"/>
                    <w:bottom w:val="none" w:sz="0" w:space="0" w:color="auto"/>
                    <w:right w:val="none" w:sz="0" w:space="0" w:color="auto"/>
                  </w:divBdr>
                  <w:divsChild>
                    <w:div w:id="1655059518">
                      <w:marLeft w:val="0"/>
                      <w:marRight w:val="0"/>
                      <w:marTop w:val="0"/>
                      <w:marBottom w:val="0"/>
                      <w:divBdr>
                        <w:top w:val="none" w:sz="0" w:space="0" w:color="auto"/>
                        <w:left w:val="none" w:sz="0" w:space="0" w:color="auto"/>
                        <w:bottom w:val="none" w:sz="0" w:space="0" w:color="auto"/>
                        <w:right w:val="none" w:sz="0" w:space="0" w:color="auto"/>
                      </w:divBdr>
                      <w:divsChild>
                        <w:div w:id="806897865">
                          <w:marLeft w:val="0"/>
                          <w:marRight w:val="0"/>
                          <w:marTop w:val="0"/>
                          <w:marBottom w:val="0"/>
                          <w:divBdr>
                            <w:top w:val="none" w:sz="0" w:space="0" w:color="auto"/>
                            <w:left w:val="none" w:sz="0" w:space="0" w:color="auto"/>
                            <w:bottom w:val="none" w:sz="0" w:space="0" w:color="auto"/>
                            <w:right w:val="none" w:sz="0" w:space="0" w:color="auto"/>
                          </w:divBdr>
                          <w:divsChild>
                            <w:div w:id="1476530038">
                              <w:marLeft w:val="0"/>
                              <w:marRight w:val="0"/>
                              <w:marTop w:val="0"/>
                              <w:marBottom w:val="0"/>
                              <w:divBdr>
                                <w:top w:val="none" w:sz="0" w:space="0" w:color="auto"/>
                                <w:left w:val="none" w:sz="0" w:space="0" w:color="auto"/>
                                <w:bottom w:val="none" w:sz="0" w:space="0" w:color="auto"/>
                                <w:right w:val="none" w:sz="0" w:space="0" w:color="auto"/>
                              </w:divBdr>
                              <w:divsChild>
                                <w:div w:id="1540387643">
                                  <w:marLeft w:val="0"/>
                                  <w:marRight w:val="0"/>
                                  <w:marTop w:val="0"/>
                                  <w:marBottom w:val="0"/>
                                  <w:divBdr>
                                    <w:top w:val="none" w:sz="0" w:space="0" w:color="auto"/>
                                    <w:left w:val="none" w:sz="0" w:space="0" w:color="auto"/>
                                    <w:bottom w:val="none" w:sz="0" w:space="0" w:color="auto"/>
                                    <w:right w:val="none" w:sz="0" w:space="0" w:color="auto"/>
                                  </w:divBdr>
                                  <w:divsChild>
                                    <w:div w:id="1178544640">
                                      <w:marLeft w:val="0"/>
                                      <w:marRight w:val="0"/>
                                      <w:marTop w:val="0"/>
                                      <w:marBottom w:val="0"/>
                                      <w:divBdr>
                                        <w:top w:val="none" w:sz="0" w:space="0" w:color="auto"/>
                                        <w:left w:val="none" w:sz="0" w:space="0" w:color="auto"/>
                                        <w:bottom w:val="none" w:sz="0" w:space="0" w:color="auto"/>
                                        <w:right w:val="none" w:sz="0" w:space="0" w:color="auto"/>
                                      </w:divBdr>
                                      <w:divsChild>
                                        <w:div w:id="1385181639">
                                          <w:marLeft w:val="0"/>
                                          <w:marRight w:val="0"/>
                                          <w:marTop w:val="0"/>
                                          <w:marBottom w:val="0"/>
                                          <w:divBdr>
                                            <w:top w:val="none" w:sz="0" w:space="0" w:color="auto"/>
                                            <w:left w:val="none" w:sz="0" w:space="0" w:color="auto"/>
                                            <w:bottom w:val="none" w:sz="0" w:space="0" w:color="auto"/>
                                            <w:right w:val="none" w:sz="0" w:space="0" w:color="auto"/>
                                          </w:divBdr>
                                          <w:divsChild>
                                            <w:div w:id="735936093">
                                              <w:marLeft w:val="0"/>
                                              <w:marRight w:val="0"/>
                                              <w:marTop w:val="0"/>
                                              <w:marBottom w:val="0"/>
                                              <w:divBdr>
                                                <w:top w:val="none" w:sz="0" w:space="0" w:color="auto"/>
                                                <w:left w:val="none" w:sz="0" w:space="0" w:color="auto"/>
                                                <w:bottom w:val="none" w:sz="0" w:space="0" w:color="auto"/>
                                                <w:right w:val="none" w:sz="0" w:space="0" w:color="auto"/>
                                              </w:divBdr>
                                              <w:divsChild>
                                                <w:div w:id="1095520813">
                                                  <w:marLeft w:val="0"/>
                                                  <w:marRight w:val="0"/>
                                                  <w:marTop w:val="0"/>
                                                  <w:marBottom w:val="0"/>
                                                  <w:divBdr>
                                                    <w:top w:val="none" w:sz="0" w:space="0" w:color="auto"/>
                                                    <w:left w:val="none" w:sz="0" w:space="0" w:color="auto"/>
                                                    <w:bottom w:val="none" w:sz="0" w:space="0" w:color="auto"/>
                                                    <w:right w:val="none" w:sz="0" w:space="0" w:color="auto"/>
                                                  </w:divBdr>
                                                  <w:divsChild>
                                                    <w:div w:id="641154991">
                                                      <w:marLeft w:val="0"/>
                                                      <w:marRight w:val="0"/>
                                                      <w:marTop w:val="0"/>
                                                      <w:marBottom w:val="0"/>
                                                      <w:divBdr>
                                                        <w:top w:val="none" w:sz="0" w:space="0" w:color="auto"/>
                                                        <w:left w:val="none" w:sz="0" w:space="0" w:color="auto"/>
                                                        <w:bottom w:val="none" w:sz="0" w:space="0" w:color="auto"/>
                                                        <w:right w:val="none" w:sz="0" w:space="0" w:color="auto"/>
                                                      </w:divBdr>
                                                      <w:divsChild>
                                                        <w:div w:id="93212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3552777">
      <w:bodyDiv w:val="1"/>
      <w:marLeft w:val="0"/>
      <w:marRight w:val="0"/>
      <w:marTop w:val="0"/>
      <w:marBottom w:val="0"/>
      <w:divBdr>
        <w:top w:val="none" w:sz="0" w:space="0" w:color="auto"/>
        <w:left w:val="none" w:sz="0" w:space="0" w:color="auto"/>
        <w:bottom w:val="none" w:sz="0" w:space="0" w:color="auto"/>
        <w:right w:val="none" w:sz="0" w:space="0" w:color="auto"/>
      </w:divBdr>
      <w:divsChild>
        <w:div w:id="1895696172">
          <w:marLeft w:val="0"/>
          <w:marRight w:val="0"/>
          <w:marTop w:val="0"/>
          <w:marBottom w:val="0"/>
          <w:divBdr>
            <w:top w:val="none" w:sz="0" w:space="0" w:color="auto"/>
            <w:left w:val="none" w:sz="0" w:space="0" w:color="auto"/>
            <w:bottom w:val="none" w:sz="0" w:space="0" w:color="auto"/>
            <w:right w:val="none" w:sz="0" w:space="0" w:color="auto"/>
          </w:divBdr>
          <w:divsChild>
            <w:div w:id="1042679508">
              <w:marLeft w:val="0"/>
              <w:marRight w:val="0"/>
              <w:marTop w:val="0"/>
              <w:marBottom w:val="0"/>
              <w:divBdr>
                <w:top w:val="none" w:sz="0" w:space="0" w:color="auto"/>
                <w:left w:val="none" w:sz="0" w:space="0" w:color="auto"/>
                <w:bottom w:val="none" w:sz="0" w:space="0" w:color="auto"/>
                <w:right w:val="none" w:sz="0" w:space="0" w:color="auto"/>
              </w:divBdr>
              <w:divsChild>
                <w:div w:id="229049089">
                  <w:marLeft w:val="0"/>
                  <w:marRight w:val="0"/>
                  <w:marTop w:val="0"/>
                  <w:marBottom w:val="0"/>
                  <w:divBdr>
                    <w:top w:val="none" w:sz="0" w:space="0" w:color="auto"/>
                    <w:left w:val="none" w:sz="0" w:space="0" w:color="auto"/>
                    <w:bottom w:val="none" w:sz="0" w:space="0" w:color="auto"/>
                    <w:right w:val="none" w:sz="0" w:space="0" w:color="auto"/>
                  </w:divBdr>
                  <w:divsChild>
                    <w:div w:id="1575889887">
                      <w:marLeft w:val="0"/>
                      <w:marRight w:val="0"/>
                      <w:marTop w:val="0"/>
                      <w:marBottom w:val="0"/>
                      <w:divBdr>
                        <w:top w:val="none" w:sz="0" w:space="0" w:color="auto"/>
                        <w:left w:val="none" w:sz="0" w:space="0" w:color="auto"/>
                        <w:bottom w:val="none" w:sz="0" w:space="0" w:color="auto"/>
                        <w:right w:val="none" w:sz="0" w:space="0" w:color="auto"/>
                      </w:divBdr>
                      <w:divsChild>
                        <w:div w:id="1832256314">
                          <w:marLeft w:val="0"/>
                          <w:marRight w:val="0"/>
                          <w:marTop w:val="0"/>
                          <w:marBottom w:val="0"/>
                          <w:divBdr>
                            <w:top w:val="none" w:sz="0" w:space="0" w:color="auto"/>
                            <w:left w:val="none" w:sz="0" w:space="0" w:color="auto"/>
                            <w:bottom w:val="none" w:sz="0" w:space="0" w:color="auto"/>
                            <w:right w:val="none" w:sz="0" w:space="0" w:color="auto"/>
                          </w:divBdr>
                          <w:divsChild>
                            <w:div w:id="31267701">
                              <w:marLeft w:val="0"/>
                              <w:marRight w:val="0"/>
                              <w:marTop w:val="0"/>
                              <w:marBottom w:val="0"/>
                              <w:divBdr>
                                <w:top w:val="none" w:sz="0" w:space="0" w:color="auto"/>
                                <w:left w:val="none" w:sz="0" w:space="0" w:color="auto"/>
                                <w:bottom w:val="none" w:sz="0" w:space="0" w:color="auto"/>
                                <w:right w:val="none" w:sz="0" w:space="0" w:color="auto"/>
                              </w:divBdr>
                              <w:divsChild>
                                <w:div w:id="1235167628">
                                  <w:marLeft w:val="0"/>
                                  <w:marRight w:val="0"/>
                                  <w:marTop w:val="0"/>
                                  <w:marBottom w:val="0"/>
                                  <w:divBdr>
                                    <w:top w:val="none" w:sz="0" w:space="0" w:color="auto"/>
                                    <w:left w:val="none" w:sz="0" w:space="0" w:color="auto"/>
                                    <w:bottom w:val="none" w:sz="0" w:space="0" w:color="auto"/>
                                    <w:right w:val="none" w:sz="0" w:space="0" w:color="auto"/>
                                  </w:divBdr>
                                  <w:divsChild>
                                    <w:div w:id="2102484200">
                                      <w:marLeft w:val="0"/>
                                      <w:marRight w:val="0"/>
                                      <w:marTop w:val="0"/>
                                      <w:marBottom w:val="0"/>
                                      <w:divBdr>
                                        <w:top w:val="none" w:sz="0" w:space="0" w:color="auto"/>
                                        <w:left w:val="none" w:sz="0" w:space="0" w:color="auto"/>
                                        <w:bottom w:val="none" w:sz="0" w:space="0" w:color="auto"/>
                                        <w:right w:val="none" w:sz="0" w:space="0" w:color="auto"/>
                                      </w:divBdr>
                                      <w:divsChild>
                                        <w:div w:id="1455828832">
                                          <w:marLeft w:val="0"/>
                                          <w:marRight w:val="0"/>
                                          <w:marTop w:val="0"/>
                                          <w:marBottom w:val="0"/>
                                          <w:divBdr>
                                            <w:top w:val="none" w:sz="0" w:space="0" w:color="auto"/>
                                            <w:left w:val="none" w:sz="0" w:space="0" w:color="auto"/>
                                            <w:bottom w:val="none" w:sz="0" w:space="0" w:color="auto"/>
                                            <w:right w:val="none" w:sz="0" w:space="0" w:color="auto"/>
                                          </w:divBdr>
                                          <w:divsChild>
                                            <w:div w:id="605307634">
                                              <w:marLeft w:val="0"/>
                                              <w:marRight w:val="0"/>
                                              <w:marTop w:val="0"/>
                                              <w:marBottom w:val="0"/>
                                              <w:divBdr>
                                                <w:top w:val="none" w:sz="0" w:space="0" w:color="auto"/>
                                                <w:left w:val="none" w:sz="0" w:space="0" w:color="auto"/>
                                                <w:bottom w:val="none" w:sz="0" w:space="0" w:color="auto"/>
                                                <w:right w:val="none" w:sz="0" w:space="0" w:color="auto"/>
                                              </w:divBdr>
                                              <w:divsChild>
                                                <w:div w:id="481385156">
                                                  <w:marLeft w:val="0"/>
                                                  <w:marRight w:val="0"/>
                                                  <w:marTop w:val="0"/>
                                                  <w:marBottom w:val="0"/>
                                                  <w:divBdr>
                                                    <w:top w:val="none" w:sz="0" w:space="0" w:color="auto"/>
                                                    <w:left w:val="none" w:sz="0" w:space="0" w:color="auto"/>
                                                    <w:bottom w:val="none" w:sz="0" w:space="0" w:color="auto"/>
                                                    <w:right w:val="none" w:sz="0" w:space="0" w:color="auto"/>
                                                  </w:divBdr>
                                                  <w:divsChild>
                                                    <w:div w:id="1890337137">
                                                      <w:marLeft w:val="0"/>
                                                      <w:marRight w:val="0"/>
                                                      <w:marTop w:val="0"/>
                                                      <w:marBottom w:val="0"/>
                                                      <w:divBdr>
                                                        <w:top w:val="none" w:sz="0" w:space="0" w:color="auto"/>
                                                        <w:left w:val="none" w:sz="0" w:space="0" w:color="auto"/>
                                                        <w:bottom w:val="none" w:sz="0" w:space="0" w:color="auto"/>
                                                        <w:right w:val="none" w:sz="0" w:space="0" w:color="auto"/>
                                                      </w:divBdr>
                                                      <w:divsChild>
                                                        <w:div w:id="75243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2663565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36583739">
      <w:bodyDiv w:val="1"/>
      <w:marLeft w:val="0"/>
      <w:marRight w:val="0"/>
      <w:marTop w:val="0"/>
      <w:marBottom w:val="0"/>
      <w:divBdr>
        <w:top w:val="none" w:sz="0" w:space="0" w:color="auto"/>
        <w:left w:val="none" w:sz="0" w:space="0" w:color="auto"/>
        <w:bottom w:val="none" w:sz="0" w:space="0" w:color="auto"/>
        <w:right w:val="none" w:sz="0" w:space="0" w:color="auto"/>
      </w:divBdr>
    </w:div>
    <w:div w:id="1070469965">
      <w:bodyDiv w:val="1"/>
      <w:marLeft w:val="0"/>
      <w:marRight w:val="0"/>
      <w:marTop w:val="0"/>
      <w:marBottom w:val="0"/>
      <w:divBdr>
        <w:top w:val="none" w:sz="0" w:space="0" w:color="auto"/>
        <w:left w:val="none" w:sz="0" w:space="0" w:color="auto"/>
        <w:bottom w:val="none" w:sz="0" w:space="0" w:color="auto"/>
        <w:right w:val="none" w:sz="0" w:space="0" w:color="auto"/>
      </w:divBdr>
    </w:div>
    <w:div w:id="1131051815">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44756678">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05937550">
      <w:bodyDiv w:val="1"/>
      <w:marLeft w:val="0"/>
      <w:marRight w:val="0"/>
      <w:marTop w:val="0"/>
      <w:marBottom w:val="0"/>
      <w:divBdr>
        <w:top w:val="none" w:sz="0" w:space="0" w:color="auto"/>
        <w:left w:val="none" w:sz="0" w:space="0" w:color="auto"/>
        <w:bottom w:val="none" w:sz="0" w:space="0" w:color="auto"/>
        <w:right w:val="none" w:sz="0" w:space="0" w:color="auto"/>
      </w:divBdr>
    </w:div>
    <w:div w:id="1310136199">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91140816">
      <w:bodyDiv w:val="1"/>
      <w:marLeft w:val="0"/>
      <w:marRight w:val="0"/>
      <w:marTop w:val="0"/>
      <w:marBottom w:val="0"/>
      <w:divBdr>
        <w:top w:val="none" w:sz="0" w:space="0" w:color="auto"/>
        <w:left w:val="none" w:sz="0" w:space="0" w:color="auto"/>
        <w:bottom w:val="none" w:sz="0" w:space="0" w:color="auto"/>
        <w:right w:val="none" w:sz="0" w:space="0" w:color="auto"/>
      </w:divBdr>
    </w:div>
    <w:div w:id="150485265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9806029">
      <w:bodyDiv w:val="1"/>
      <w:marLeft w:val="0"/>
      <w:marRight w:val="0"/>
      <w:marTop w:val="0"/>
      <w:marBottom w:val="0"/>
      <w:divBdr>
        <w:top w:val="none" w:sz="0" w:space="0" w:color="auto"/>
        <w:left w:val="none" w:sz="0" w:space="0" w:color="auto"/>
        <w:bottom w:val="none" w:sz="0" w:space="0" w:color="auto"/>
        <w:right w:val="none" w:sz="0" w:space="0" w:color="auto"/>
      </w:divBdr>
    </w:div>
    <w:div w:id="1534609680">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1767699">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3103263">
      <w:bodyDiv w:val="1"/>
      <w:marLeft w:val="0"/>
      <w:marRight w:val="0"/>
      <w:marTop w:val="0"/>
      <w:marBottom w:val="0"/>
      <w:divBdr>
        <w:top w:val="none" w:sz="0" w:space="0" w:color="auto"/>
        <w:left w:val="none" w:sz="0" w:space="0" w:color="auto"/>
        <w:bottom w:val="none" w:sz="0" w:space="0" w:color="auto"/>
        <w:right w:val="none" w:sz="0" w:space="0" w:color="auto"/>
      </w:divBdr>
    </w:div>
    <w:div w:id="1604454721">
      <w:bodyDiv w:val="1"/>
      <w:marLeft w:val="0"/>
      <w:marRight w:val="0"/>
      <w:marTop w:val="0"/>
      <w:marBottom w:val="0"/>
      <w:divBdr>
        <w:top w:val="none" w:sz="0" w:space="0" w:color="auto"/>
        <w:left w:val="none" w:sz="0" w:space="0" w:color="auto"/>
        <w:bottom w:val="none" w:sz="0" w:space="0" w:color="auto"/>
        <w:right w:val="none" w:sz="0" w:space="0" w:color="auto"/>
      </w:divBdr>
    </w:div>
    <w:div w:id="1636905252">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32138057">
      <w:bodyDiv w:val="1"/>
      <w:marLeft w:val="0"/>
      <w:marRight w:val="0"/>
      <w:marTop w:val="0"/>
      <w:marBottom w:val="0"/>
      <w:divBdr>
        <w:top w:val="none" w:sz="0" w:space="0" w:color="auto"/>
        <w:left w:val="none" w:sz="0" w:space="0" w:color="auto"/>
        <w:bottom w:val="none" w:sz="0" w:space="0" w:color="auto"/>
        <w:right w:val="none" w:sz="0" w:space="0" w:color="auto"/>
      </w:divBdr>
    </w:div>
    <w:div w:id="1916435124">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6012078">
      <w:bodyDiv w:val="1"/>
      <w:marLeft w:val="0"/>
      <w:marRight w:val="0"/>
      <w:marTop w:val="0"/>
      <w:marBottom w:val="0"/>
      <w:divBdr>
        <w:top w:val="none" w:sz="0" w:space="0" w:color="auto"/>
        <w:left w:val="none" w:sz="0" w:space="0" w:color="auto"/>
        <w:bottom w:val="none" w:sz="0" w:space="0" w:color="auto"/>
        <w:right w:val="none" w:sz="0" w:space="0" w:color="auto"/>
      </w:divBdr>
    </w:div>
    <w:div w:id="2070494136">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16051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tiff"/><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tiff"/><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tiff"/><Relationship Id="rId5" Type="http://schemas.openxmlformats.org/officeDocument/2006/relationships/styles" Target="styles.xml"/><Relationship Id="rId15" Type="http://schemas.openxmlformats.org/officeDocument/2006/relationships/glossaryDocument" Target="glossary/document.xml"/><Relationship Id="rId10" Type="http://schemas.openxmlformats.org/officeDocument/2006/relationships/image" Target="media/image1.tif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ay\AppData\Roaming\Microsoft\Templates\Student%20APA%20Style%20paper%207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3818DA9D98D44219E7EAA4DF56D265E"/>
        <w:category>
          <w:name w:val="General"/>
          <w:gallery w:val="placeholder"/>
        </w:category>
        <w:types>
          <w:type w:val="bbPlcHdr"/>
        </w:types>
        <w:behaviors>
          <w:behavior w:val="content"/>
        </w:behaviors>
        <w:guid w:val="{596E9D56-852F-4DF3-9202-ADC2554E9C66}"/>
      </w:docPartPr>
      <w:docPartBody>
        <w:p w:rsidR="00D963E5" w:rsidRDefault="00000000">
          <w:pPr>
            <w:pStyle w:val="83818DA9D98D44219E7EAA4DF56D265E"/>
          </w:pPr>
          <w:r w:rsidRPr="3236C9DF">
            <w:t>Course Number</w:t>
          </w:r>
          <w: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4DA"/>
    <w:rsid w:val="000706DB"/>
    <w:rsid w:val="002E4431"/>
    <w:rsid w:val="003A7C11"/>
    <w:rsid w:val="00592470"/>
    <w:rsid w:val="005E305D"/>
    <w:rsid w:val="006D39C5"/>
    <w:rsid w:val="00804580"/>
    <w:rsid w:val="008B363F"/>
    <w:rsid w:val="00946005"/>
    <w:rsid w:val="009478B4"/>
    <w:rsid w:val="009C04A1"/>
    <w:rsid w:val="00C133AA"/>
    <w:rsid w:val="00C63D91"/>
    <w:rsid w:val="00D03DC8"/>
    <w:rsid w:val="00D216D2"/>
    <w:rsid w:val="00D963E5"/>
    <w:rsid w:val="00E16947"/>
    <w:rsid w:val="00E514DA"/>
    <w:rsid w:val="00EF1905"/>
    <w:rsid w:val="00FC340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3"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3"/>
    <w:unhideWhenUsed/>
    <w:qFormat/>
    <w:pPr>
      <w:keepNext/>
      <w:keepLines/>
      <w:spacing w:after="0" w:line="480" w:lineRule="auto"/>
      <w:ind w:firstLine="720"/>
      <w:outlineLvl w:val="3"/>
    </w:pPr>
    <w:rPr>
      <w:rFonts w:asciiTheme="majorHAnsi" w:eastAsiaTheme="majorEastAsia" w:hAnsiTheme="majorHAnsi" w:cstheme="majorBidi"/>
      <w:b/>
      <w:bCs/>
      <w:iCs/>
      <w:color w:val="000000" w:themeColor="text1"/>
      <w:kern w:val="0"/>
      <w:szCs w:val="24"/>
      <w:lang w:eastAsia="ja-JP"/>
      <w14:ligatures w14:val="none"/>
    </w:rPr>
  </w:style>
  <w:style w:type="paragraph" w:styleId="Heading5">
    <w:name w:val="heading 5"/>
    <w:basedOn w:val="Normal"/>
    <w:next w:val="Normal"/>
    <w:link w:val="Heading5Char"/>
    <w:uiPriority w:val="3"/>
    <w:unhideWhenUsed/>
    <w:qFormat/>
    <w:pPr>
      <w:keepNext/>
      <w:keepLines/>
      <w:spacing w:after="0" w:line="480" w:lineRule="auto"/>
      <w:ind w:firstLine="720"/>
      <w:outlineLvl w:val="4"/>
    </w:pPr>
    <w:rPr>
      <w:rFonts w:asciiTheme="majorHAnsi" w:eastAsiaTheme="majorEastAsia" w:hAnsiTheme="majorHAnsi" w:cstheme="majorBidi"/>
      <w:b/>
      <w:i/>
      <w:iCs/>
      <w:color w:val="000000" w:themeColor="text1"/>
      <w:kern w:val="0"/>
      <w:szCs w:val="24"/>
      <w:lang w:eastAsia="ja-JP"/>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3818DA9D98D44219E7EAA4DF56D265E">
    <w:name w:val="83818DA9D98D44219E7EAA4DF56D265E"/>
  </w:style>
  <w:style w:type="character" w:customStyle="1" w:styleId="Heading4Char">
    <w:name w:val="Heading 4 Char"/>
    <w:basedOn w:val="DefaultParagraphFont"/>
    <w:link w:val="Heading4"/>
    <w:uiPriority w:val="3"/>
    <w:rPr>
      <w:rFonts w:asciiTheme="majorHAnsi" w:eastAsiaTheme="majorEastAsia" w:hAnsiTheme="majorHAnsi" w:cstheme="majorBidi"/>
      <w:b/>
      <w:bCs/>
      <w:iCs/>
      <w:color w:val="000000" w:themeColor="text1"/>
      <w:kern w:val="0"/>
      <w:szCs w:val="24"/>
      <w:lang w:eastAsia="ja-JP"/>
      <w14:ligatures w14:val="none"/>
    </w:rPr>
  </w:style>
  <w:style w:type="character" w:customStyle="1" w:styleId="Heading5Char">
    <w:name w:val="Heading 5 Char"/>
    <w:basedOn w:val="DefaultParagraphFont"/>
    <w:link w:val="Heading5"/>
    <w:uiPriority w:val="3"/>
    <w:rPr>
      <w:rFonts w:asciiTheme="majorHAnsi" w:eastAsiaTheme="majorEastAsia" w:hAnsiTheme="majorHAnsi" w:cstheme="majorBidi"/>
      <w:b/>
      <w:i/>
      <w:iCs/>
      <w:color w:val="000000" w:themeColor="text1"/>
      <w:kern w:val="0"/>
      <w:szCs w:val="24"/>
      <w:lang w:eastAsia="ja-JP"/>
      <w14:ligatures w14:val="none"/>
    </w:rPr>
  </w:style>
  <w:style w:type="character" w:styleId="Hyperlink">
    <w:name w:val="Hyperlink"/>
    <w:basedOn w:val="DefaultParagraphFont"/>
    <w:uiPriority w:val="99"/>
    <w:unhideWhenUsed/>
    <w:rPr>
      <w:color w:val="467886" w:themeColor="hyperlink"/>
      <w:u w:val="singl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C758F74-CB61-4D5F-B003-A3FA896AFE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ADCF06E-81A5-4D29-A946-976E3F20FF44}">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676608B1-A148-495A-80CE-F0BD5CC963A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C:\Users\Tray\AppData\Roaming\Microsoft\Templates\Student APA Style paper 7th edition.dotx</Template>
  <TotalTime>3</TotalTime>
  <Pages>7</Pages>
  <Words>552</Words>
  <Characters>3151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Tray Pendleton</dc:creator>
  <cp:keywords/>
  <dc:description/>
  <cp:lastModifiedBy>Trayvonious Pendleton</cp:lastModifiedBy>
  <cp:revision>3</cp:revision>
  <dcterms:created xsi:type="dcterms:W3CDTF">2025-01-20T22:57:00Z</dcterms:created>
  <dcterms:modified xsi:type="dcterms:W3CDTF">2025-01-20T23:00:00Z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